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58" w:rsidRDefault="00023D58">
      <w:pPr>
        <w:rPr>
          <w:sz w:val="40"/>
          <w:szCs w:val="40"/>
        </w:rPr>
      </w:pPr>
      <w:bookmarkStart w:id="0" w:name="_Toc6714837"/>
      <w:bookmarkStart w:id="1" w:name="_Toc22130669"/>
      <w:bookmarkStart w:id="2" w:name="_Toc6714850"/>
      <w:bookmarkStart w:id="3" w:name="_Toc22130672"/>
      <w:r>
        <w:rPr>
          <w:noProof/>
          <w:sz w:val="40"/>
          <w:szCs w:val="40"/>
        </w:rPr>
        <w:drawing>
          <wp:inline distT="0" distB="0" distL="0" distR="0" wp14:anchorId="359F24DA" wp14:editId="35559943">
            <wp:extent cx="1106815" cy="542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YCLING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9331" cy="549065"/>
                    </a:xfrm>
                    <a:prstGeom prst="rect">
                      <a:avLst/>
                    </a:prstGeom>
                  </pic:spPr>
                </pic:pic>
              </a:graphicData>
            </a:graphic>
          </wp:inline>
        </w:drawing>
      </w:r>
      <w:r>
        <w:rPr>
          <w:noProof/>
        </w:rPr>
        <w:drawing>
          <wp:inline distT="0" distB="0" distL="0" distR="0" wp14:anchorId="122AE116" wp14:editId="1209B175">
            <wp:extent cx="809625" cy="518621"/>
            <wp:effectExtent l="0" t="0" r="0" b="0"/>
            <wp:docPr id="5" name="Picture 5" descr="Image result for cycling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ycling u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815" cy="523227"/>
                    </a:xfrm>
                    <a:prstGeom prst="rect">
                      <a:avLst/>
                    </a:prstGeom>
                    <a:noFill/>
                    <a:ln>
                      <a:noFill/>
                    </a:ln>
                  </pic:spPr>
                </pic:pic>
              </a:graphicData>
            </a:graphic>
          </wp:inline>
        </w:drawing>
      </w:r>
    </w:p>
    <w:p w:rsidR="008509F1" w:rsidRDefault="00C85EB2">
      <w:pPr>
        <w:rPr>
          <w:sz w:val="40"/>
          <w:szCs w:val="40"/>
        </w:rPr>
      </w:pPr>
      <w:r>
        <w:rPr>
          <w:sz w:val="40"/>
          <w:szCs w:val="40"/>
        </w:rPr>
        <w:t xml:space="preserve">NHRC </w:t>
      </w:r>
      <w:r w:rsidR="00474C30" w:rsidRPr="00474C30">
        <w:rPr>
          <w:sz w:val="40"/>
          <w:szCs w:val="40"/>
        </w:rPr>
        <w:t xml:space="preserve">Risk Assessment Form for </w:t>
      </w:r>
      <w:r w:rsidR="006E1E21">
        <w:rPr>
          <w:sz w:val="40"/>
          <w:szCs w:val="40"/>
        </w:rPr>
        <w:t xml:space="preserve">Ride </w:t>
      </w:r>
      <w:r w:rsidR="00474C30" w:rsidRPr="00474C30">
        <w:rPr>
          <w:sz w:val="40"/>
          <w:szCs w:val="40"/>
        </w:rPr>
        <w:t xml:space="preserve">Leaders </w:t>
      </w:r>
      <w:r w:rsidR="00B35D58">
        <w:rPr>
          <w:sz w:val="40"/>
          <w:szCs w:val="40"/>
        </w:rPr>
        <w:tab/>
      </w:r>
      <w:r w:rsidR="00B35D58">
        <w:rPr>
          <w:sz w:val="40"/>
          <w:szCs w:val="40"/>
        </w:rPr>
        <w:tab/>
      </w:r>
    </w:p>
    <w:p w:rsidR="00474C30" w:rsidRDefault="00023D58">
      <w:r>
        <w:rPr>
          <w:noProof/>
        </w:rPr>
        <mc:AlternateContent>
          <mc:Choice Requires="wps">
            <w:drawing>
              <wp:anchor distT="0" distB="0" distL="114300" distR="114300" simplePos="0" relativeHeight="251657728" behindDoc="0" locked="0" layoutInCell="1" allowOverlap="1" wp14:anchorId="04A81259" wp14:editId="3ED49F6C">
                <wp:simplePos x="0" y="0"/>
                <wp:positionH relativeFrom="column">
                  <wp:posOffset>1905</wp:posOffset>
                </wp:positionH>
                <wp:positionV relativeFrom="paragraph">
                  <wp:posOffset>59055</wp:posOffset>
                </wp:positionV>
                <wp:extent cx="6724650" cy="815340"/>
                <wp:effectExtent l="0" t="0" r="19050" b="2286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815340"/>
                        </a:xfrm>
                        <a:prstGeom prst="rect">
                          <a:avLst/>
                        </a:prstGeom>
                        <a:solidFill>
                          <a:srgbClr val="FFFFFF"/>
                        </a:solidFill>
                        <a:ln w="9525">
                          <a:solidFill>
                            <a:srgbClr val="000000"/>
                          </a:solidFill>
                          <a:miter lim="800000"/>
                          <a:headEnd/>
                          <a:tailEnd/>
                        </a:ln>
                      </wps:spPr>
                      <wps:txbx>
                        <w:txbxContent>
                          <w:p w:rsidR="00272EEE" w:rsidRPr="00D548B2" w:rsidRDefault="00272EEE">
                            <w:pPr>
                              <w:rPr>
                                <w:sz w:val="18"/>
                                <w:szCs w:val="18"/>
                              </w:rPr>
                            </w:pPr>
                            <w:r w:rsidRPr="00D548B2">
                              <w:rPr>
                                <w:sz w:val="18"/>
                                <w:szCs w:val="18"/>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 attempt is made to interfere with their on the spot judgement.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5pt;margin-top:4.65pt;width:529.5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9bKAIAAEg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">
                <v:textbox>
                  <w:txbxContent>
                    <w:p w:rsidR="00272EEE" w:rsidRPr="00D548B2" w:rsidRDefault="00272EEE">
                      <w:pPr>
                        <w:rPr>
                          <w:sz w:val="18"/>
                          <w:szCs w:val="18"/>
                        </w:rPr>
                      </w:pPr>
                      <w:r w:rsidRPr="00D548B2">
                        <w:rPr>
                          <w:sz w:val="18"/>
                          <w:szCs w:val="18"/>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 attempt is made to interfere with their on the spot judgement.</w:t>
                      </w:r>
                    </w:p>
                  </w:txbxContent>
                </v:textbox>
              </v:rect>
            </w:pict>
          </mc:Fallback>
        </mc:AlternateContent>
      </w:r>
    </w:p>
    <w:p w:rsidR="00474C30" w:rsidRDefault="00474C30"/>
    <w:p w:rsidR="00474C30" w:rsidRDefault="00474C30"/>
    <w:p w:rsidR="00474C30" w:rsidRDefault="00474C30"/>
    <w:p w:rsidR="00474C30" w:rsidRDefault="00474C30"/>
    <w:p w:rsidR="00474C30" w:rsidRDefault="00474C30"/>
    <w:p w:rsidR="00474C30" w:rsidRPr="00474C30" w:rsidRDefault="00474C30"/>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15"/>
        <w:gridCol w:w="283"/>
        <w:gridCol w:w="1806"/>
        <w:gridCol w:w="1029"/>
        <w:gridCol w:w="851"/>
        <w:gridCol w:w="2256"/>
      </w:tblGrid>
      <w:tr w:rsidR="00272EEE" w:rsidRPr="00474C30" w:rsidTr="00272EEE">
        <w:trPr>
          <w:trHeight w:val="283"/>
        </w:trPr>
        <w:tc>
          <w:tcPr>
            <w:tcW w:w="10620" w:type="dxa"/>
            <w:gridSpan w:val="7"/>
            <w:shd w:val="clear" w:color="auto" w:fill="7F7F7F"/>
            <w:vAlign w:val="center"/>
          </w:tcPr>
          <w:p w:rsidR="00272EEE" w:rsidRPr="00474C30" w:rsidRDefault="00272EEE" w:rsidP="00474C30">
            <w:pPr>
              <w:rPr>
                <w:b/>
                <w:color w:val="FFFFFF"/>
                <w:sz w:val="18"/>
                <w:szCs w:val="18"/>
              </w:rPr>
            </w:pPr>
            <w:r w:rsidRPr="00474C30">
              <w:rPr>
                <w:b/>
                <w:color w:val="FFFFFF"/>
                <w:sz w:val="18"/>
                <w:szCs w:val="18"/>
              </w:rPr>
              <w:t>Activity</w:t>
            </w:r>
          </w:p>
        </w:tc>
      </w:tr>
      <w:tr w:rsidR="00272EEE" w:rsidTr="00BF7E3F">
        <w:trPr>
          <w:trHeight w:val="451"/>
        </w:trPr>
        <w:tc>
          <w:tcPr>
            <w:tcW w:w="1080" w:type="dxa"/>
            <w:vMerge w:val="restart"/>
            <w:shd w:val="clear" w:color="auto" w:fill="BFBFBF"/>
          </w:tcPr>
          <w:p w:rsidR="00272EEE" w:rsidRPr="00272EEE" w:rsidRDefault="00272EEE">
            <w:pPr>
              <w:rPr>
                <w:b/>
                <w:sz w:val="18"/>
                <w:szCs w:val="18"/>
              </w:rPr>
            </w:pPr>
            <w:r w:rsidRPr="00C132B4">
              <w:rPr>
                <w:b/>
              </w:rPr>
              <w:br/>
            </w:r>
            <w:r w:rsidRPr="00272EEE">
              <w:rPr>
                <w:b/>
                <w:sz w:val="18"/>
                <w:szCs w:val="18"/>
              </w:rPr>
              <w:t>Activity</w:t>
            </w:r>
          </w:p>
        </w:tc>
        <w:tc>
          <w:tcPr>
            <w:tcW w:w="9540" w:type="dxa"/>
            <w:gridSpan w:val="6"/>
          </w:tcPr>
          <w:p w:rsidR="00272EEE" w:rsidRPr="00C132B4" w:rsidRDefault="00272EEE">
            <w:pPr>
              <w:rPr>
                <w:sz w:val="18"/>
                <w:szCs w:val="18"/>
              </w:rPr>
            </w:pPr>
            <w:r w:rsidRPr="00C132B4">
              <w:rPr>
                <w:sz w:val="18"/>
                <w:szCs w:val="18"/>
              </w:rPr>
              <w:t>Type of activity:</w:t>
            </w:r>
          </w:p>
          <w:p w:rsidR="00272EEE" w:rsidRPr="00C132B4" w:rsidRDefault="008C181F">
            <w:pPr>
              <w:rPr>
                <w:sz w:val="18"/>
                <w:szCs w:val="18"/>
              </w:rPr>
            </w:pPr>
            <w:r>
              <w:rPr>
                <w:sz w:val="18"/>
                <w:szCs w:val="18"/>
              </w:rPr>
              <w:t>Ride</w:t>
            </w:r>
            <w:r w:rsidR="00D46B8B">
              <w:rPr>
                <w:sz w:val="18"/>
                <w:szCs w:val="18"/>
              </w:rPr>
              <w:t xml:space="preserve"> to </w:t>
            </w:r>
            <w:r w:rsidR="00D01684">
              <w:rPr>
                <w:sz w:val="18"/>
                <w:szCs w:val="18"/>
              </w:rPr>
              <w:t>Wargrave via Henley on Thames 57.</w:t>
            </w:r>
            <w:r w:rsidR="00EF7EB3">
              <w:rPr>
                <w:sz w:val="18"/>
                <w:szCs w:val="18"/>
              </w:rPr>
              <w:t>2</w:t>
            </w:r>
            <w:r w:rsidR="00D01684">
              <w:rPr>
                <w:sz w:val="18"/>
                <w:szCs w:val="18"/>
              </w:rPr>
              <w:t xml:space="preserve"> miles </w:t>
            </w:r>
            <w:r w:rsidR="008E07A6">
              <w:rPr>
                <w:sz w:val="18"/>
                <w:szCs w:val="18"/>
              </w:rPr>
              <w:t xml:space="preserve"> SSJ</w:t>
            </w:r>
          </w:p>
          <w:p w:rsidR="00272EEE" w:rsidRPr="00C132B4" w:rsidRDefault="00272EEE">
            <w:pPr>
              <w:rPr>
                <w:sz w:val="18"/>
                <w:szCs w:val="18"/>
              </w:rPr>
            </w:pPr>
          </w:p>
        </w:tc>
      </w:tr>
      <w:tr w:rsidR="00272EEE" w:rsidTr="00D548B2">
        <w:tc>
          <w:tcPr>
            <w:tcW w:w="1080" w:type="dxa"/>
            <w:vMerge/>
            <w:shd w:val="clear" w:color="auto" w:fill="BFBFBF"/>
          </w:tcPr>
          <w:p w:rsidR="00272EEE" w:rsidRPr="00C132B4" w:rsidRDefault="00272EEE">
            <w:pPr>
              <w:rPr>
                <w:b/>
              </w:rPr>
            </w:pPr>
          </w:p>
        </w:tc>
        <w:tc>
          <w:tcPr>
            <w:tcW w:w="9540" w:type="dxa"/>
            <w:gridSpan w:val="6"/>
          </w:tcPr>
          <w:p w:rsidR="00272EEE" w:rsidRPr="00C132B4" w:rsidRDefault="00272EEE">
            <w:pPr>
              <w:rPr>
                <w:sz w:val="18"/>
                <w:szCs w:val="18"/>
              </w:rPr>
            </w:pPr>
            <w:r w:rsidRPr="00C132B4">
              <w:rPr>
                <w:sz w:val="18"/>
                <w:szCs w:val="18"/>
              </w:rPr>
              <w:t>Date of activity:</w:t>
            </w:r>
          </w:p>
          <w:p w:rsidR="00272EEE" w:rsidRPr="00C132B4" w:rsidRDefault="00272EEE" w:rsidP="00FA0FDB">
            <w:pPr>
              <w:rPr>
                <w:sz w:val="18"/>
                <w:szCs w:val="18"/>
              </w:rPr>
            </w:pPr>
          </w:p>
        </w:tc>
      </w:tr>
      <w:tr w:rsidR="00272EEE" w:rsidTr="00D548B2">
        <w:tc>
          <w:tcPr>
            <w:tcW w:w="1080" w:type="dxa"/>
            <w:vMerge/>
            <w:shd w:val="clear" w:color="auto" w:fill="BFBFBF"/>
          </w:tcPr>
          <w:p w:rsidR="00272EEE" w:rsidRPr="00C132B4" w:rsidRDefault="00272EEE">
            <w:pPr>
              <w:rPr>
                <w:b/>
              </w:rPr>
            </w:pPr>
          </w:p>
        </w:tc>
        <w:tc>
          <w:tcPr>
            <w:tcW w:w="3598" w:type="dxa"/>
            <w:gridSpan w:val="2"/>
          </w:tcPr>
          <w:p w:rsidR="00272EEE" w:rsidRPr="00C132B4" w:rsidRDefault="00272EEE">
            <w:pPr>
              <w:rPr>
                <w:sz w:val="18"/>
                <w:szCs w:val="18"/>
              </w:rPr>
            </w:pPr>
            <w:r w:rsidRPr="00C132B4">
              <w:rPr>
                <w:sz w:val="18"/>
                <w:szCs w:val="18"/>
              </w:rPr>
              <w:t>Leading Environment:</w:t>
            </w:r>
          </w:p>
          <w:p w:rsidR="00272EEE" w:rsidRPr="00C132B4" w:rsidRDefault="008C181F">
            <w:pPr>
              <w:rPr>
                <w:sz w:val="18"/>
                <w:szCs w:val="18"/>
              </w:rPr>
            </w:pPr>
            <w:r>
              <w:rPr>
                <w:sz w:val="18"/>
                <w:szCs w:val="18"/>
              </w:rPr>
              <w:t>Public Roads</w:t>
            </w:r>
          </w:p>
          <w:p w:rsidR="00272EEE" w:rsidRPr="00C132B4" w:rsidRDefault="00272EEE">
            <w:pPr>
              <w:rPr>
                <w:sz w:val="18"/>
                <w:szCs w:val="18"/>
              </w:rPr>
            </w:pPr>
          </w:p>
        </w:tc>
        <w:tc>
          <w:tcPr>
            <w:tcW w:w="2835" w:type="dxa"/>
            <w:gridSpan w:val="2"/>
          </w:tcPr>
          <w:p w:rsidR="00272EEE" w:rsidRDefault="00272EEE">
            <w:pPr>
              <w:rPr>
                <w:sz w:val="18"/>
                <w:szCs w:val="18"/>
              </w:rPr>
            </w:pPr>
            <w:r w:rsidRPr="00C132B4">
              <w:rPr>
                <w:sz w:val="18"/>
                <w:szCs w:val="18"/>
              </w:rPr>
              <w:t>Start time:</w:t>
            </w:r>
          </w:p>
          <w:p w:rsidR="008C181F" w:rsidRPr="00C132B4" w:rsidRDefault="008C181F">
            <w:pPr>
              <w:rPr>
                <w:sz w:val="18"/>
                <w:szCs w:val="18"/>
              </w:rPr>
            </w:pPr>
          </w:p>
        </w:tc>
        <w:tc>
          <w:tcPr>
            <w:tcW w:w="3107" w:type="dxa"/>
            <w:gridSpan w:val="2"/>
          </w:tcPr>
          <w:p w:rsidR="00272EEE" w:rsidRDefault="00272EEE">
            <w:pPr>
              <w:rPr>
                <w:sz w:val="18"/>
                <w:szCs w:val="18"/>
              </w:rPr>
            </w:pPr>
            <w:r w:rsidRPr="00C132B4">
              <w:rPr>
                <w:sz w:val="18"/>
                <w:szCs w:val="18"/>
              </w:rPr>
              <w:t>Estimated finish time:</w:t>
            </w:r>
          </w:p>
          <w:p w:rsidR="008C181F" w:rsidRPr="00C132B4" w:rsidRDefault="008C181F" w:rsidP="00FA0FDB">
            <w:pPr>
              <w:rPr>
                <w:sz w:val="18"/>
                <w:szCs w:val="18"/>
              </w:rPr>
            </w:pPr>
          </w:p>
        </w:tc>
      </w:tr>
      <w:tr w:rsidR="00272EEE" w:rsidTr="00D548B2">
        <w:tc>
          <w:tcPr>
            <w:tcW w:w="1080" w:type="dxa"/>
            <w:vMerge/>
            <w:shd w:val="clear" w:color="auto" w:fill="BFBFBF"/>
          </w:tcPr>
          <w:p w:rsidR="00272EEE" w:rsidRPr="00C132B4" w:rsidRDefault="00272EEE">
            <w:pPr>
              <w:rPr>
                <w:b/>
              </w:rPr>
            </w:pPr>
          </w:p>
        </w:tc>
        <w:tc>
          <w:tcPr>
            <w:tcW w:w="9540" w:type="dxa"/>
            <w:gridSpan w:val="6"/>
          </w:tcPr>
          <w:p w:rsidR="00272EEE" w:rsidRPr="00C132B4" w:rsidRDefault="00272EEE">
            <w:pPr>
              <w:rPr>
                <w:sz w:val="18"/>
                <w:szCs w:val="18"/>
              </w:rPr>
            </w:pPr>
            <w:r w:rsidRPr="00C132B4">
              <w:rPr>
                <w:sz w:val="18"/>
                <w:szCs w:val="18"/>
              </w:rPr>
              <w:t>Estimated no:</w:t>
            </w:r>
          </w:p>
          <w:p w:rsidR="00272EEE" w:rsidRPr="00C132B4" w:rsidRDefault="00272EEE">
            <w:pPr>
              <w:rPr>
                <w:sz w:val="18"/>
                <w:szCs w:val="18"/>
              </w:rPr>
            </w:pPr>
          </w:p>
          <w:p w:rsidR="00272EEE" w:rsidRPr="00C132B4" w:rsidRDefault="00272EEE">
            <w:pPr>
              <w:rPr>
                <w:sz w:val="18"/>
                <w:szCs w:val="18"/>
              </w:rPr>
            </w:pPr>
          </w:p>
        </w:tc>
      </w:tr>
      <w:tr w:rsidR="00272EEE" w:rsidTr="008C181F">
        <w:trPr>
          <w:trHeight w:val="462"/>
        </w:trPr>
        <w:tc>
          <w:tcPr>
            <w:tcW w:w="1080" w:type="dxa"/>
            <w:shd w:val="clear" w:color="auto" w:fill="BFBFBF"/>
          </w:tcPr>
          <w:p w:rsidR="00272EEE" w:rsidRPr="00272EEE" w:rsidRDefault="00272EEE">
            <w:pPr>
              <w:rPr>
                <w:b/>
                <w:sz w:val="18"/>
                <w:szCs w:val="18"/>
              </w:rPr>
            </w:pPr>
            <w:r w:rsidRPr="00C132B4">
              <w:rPr>
                <w:b/>
              </w:rPr>
              <w:br/>
            </w:r>
            <w:r w:rsidRPr="00272EEE">
              <w:rPr>
                <w:b/>
                <w:sz w:val="18"/>
                <w:szCs w:val="18"/>
              </w:rPr>
              <w:t>Riders</w:t>
            </w:r>
          </w:p>
        </w:tc>
        <w:tc>
          <w:tcPr>
            <w:tcW w:w="3315" w:type="dxa"/>
          </w:tcPr>
          <w:p w:rsidR="00272EEE" w:rsidRPr="00C132B4" w:rsidRDefault="00272EEE" w:rsidP="004765E7">
            <w:pPr>
              <w:rPr>
                <w:sz w:val="18"/>
                <w:szCs w:val="18"/>
              </w:rPr>
            </w:pPr>
          </w:p>
        </w:tc>
        <w:tc>
          <w:tcPr>
            <w:tcW w:w="3969" w:type="dxa"/>
            <w:gridSpan w:val="4"/>
          </w:tcPr>
          <w:p w:rsidR="00272EEE" w:rsidRPr="00C132B4" w:rsidRDefault="00272EEE" w:rsidP="00183B6D">
            <w:pPr>
              <w:rPr>
                <w:sz w:val="18"/>
                <w:szCs w:val="18"/>
              </w:rPr>
            </w:pPr>
            <w:r w:rsidRPr="00C132B4">
              <w:rPr>
                <w:sz w:val="18"/>
                <w:szCs w:val="18"/>
              </w:rPr>
              <w:t>Ability:</w:t>
            </w:r>
            <w:r w:rsidR="008C181F">
              <w:rPr>
                <w:sz w:val="18"/>
                <w:szCs w:val="18"/>
              </w:rPr>
              <w:t xml:space="preserve"> </w:t>
            </w:r>
          </w:p>
        </w:tc>
        <w:tc>
          <w:tcPr>
            <w:tcW w:w="2256" w:type="dxa"/>
          </w:tcPr>
          <w:p w:rsidR="00272EEE" w:rsidRPr="00C132B4" w:rsidRDefault="00272EEE" w:rsidP="002A0D9B">
            <w:pPr>
              <w:rPr>
                <w:sz w:val="18"/>
                <w:szCs w:val="18"/>
              </w:rPr>
            </w:pPr>
            <w:r w:rsidRPr="00C132B4">
              <w:rPr>
                <w:sz w:val="18"/>
                <w:szCs w:val="18"/>
              </w:rPr>
              <w:t>Age:</w:t>
            </w:r>
            <w:r w:rsidR="008C181F">
              <w:rPr>
                <w:sz w:val="18"/>
                <w:szCs w:val="18"/>
              </w:rPr>
              <w:t xml:space="preserve"> </w:t>
            </w:r>
          </w:p>
        </w:tc>
      </w:tr>
      <w:tr w:rsidR="00272EEE" w:rsidTr="00D548B2">
        <w:tc>
          <w:tcPr>
            <w:tcW w:w="1080" w:type="dxa"/>
            <w:shd w:val="clear" w:color="auto" w:fill="BFBFBF"/>
          </w:tcPr>
          <w:p w:rsidR="00272EEE" w:rsidRPr="00272EEE" w:rsidRDefault="00272EEE" w:rsidP="00C85EB2">
            <w:pPr>
              <w:rPr>
                <w:b/>
                <w:sz w:val="18"/>
                <w:szCs w:val="18"/>
              </w:rPr>
            </w:pPr>
            <w:r w:rsidRPr="00C132B4">
              <w:rPr>
                <w:b/>
              </w:rPr>
              <w:br/>
            </w:r>
            <w:r w:rsidRPr="00272EEE">
              <w:rPr>
                <w:b/>
                <w:sz w:val="18"/>
                <w:szCs w:val="18"/>
              </w:rPr>
              <w:t>Leader</w:t>
            </w:r>
            <w:r w:rsidR="00C85EB2">
              <w:rPr>
                <w:b/>
                <w:sz w:val="18"/>
                <w:szCs w:val="18"/>
              </w:rPr>
              <w:t>s</w:t>
            </w:r>
          </w:p>
        </w:tc>
        <w:tc>
          <w:tcPr>
            <w:tcW w:w="7284" w:type="dxa"/>
            <w:gridSpan w:val="5"/>
          </w:tcPr>
          <w:p w:rsidR="00272EEE" w:rsidRPr="00C132B4" w:rsidRDefault="00272EEE">
            <w:pPr>
              <w:rPr>
                <w:sz w:val="18"/>
                <w:szCs w:val="18"/>
              </w:rPr>
            </w:pPr>
            <w:r w:rsidRPr="00C132B4">
              <w:rPr>
                <w:sz w:val="18"/>
                <w:szCs w:val="18"/>
              </w:rPr>
              <w:t>Name</w:t>
            </w:r>
            <w:r w:rsidR="00C85EB2">
              <w:rPr>
                <w:sz w:val="18"/>
                <w:szCs w:val="18"/>
              </w:rPr>
              <w:t>s</w:t>
            </w:r>
            <w:r w:rsidRPr="00C132B4">
              <w:rPr>
                <w:sz w:val="18"/>
                <w:szCs w:val="18"/>
              </w:rPr>
              <w:t>:</w:t>
            </w:r>
          </w:p>
          <w:p w:rsidR="00272EEE" w:rsidRPr="00C132B4" w:rsidRDefault="00272EEE" w:rsidP="00BD38D9">
            <w:pPr>
              <w:rPr>
                <w:sz w:val="18"/>
                <w:szCs w:val="18"/>
              </w:rPr>
            </w:pPr>
          </w:p>
        </w:tc>
        <w:tc>
          <w:tcPr>
            <w:tcW w:w="2256" w:type="dxa"/>
          </w:tcPr>
          <w:p w:rsidR="00272EEE" w:rsidRDefault="00272EEE">
            <w:pPr>
              <w:rPr>
                <w:sz w:val="18"/>
                <w:szCs w:val="18"/>
              </w:rPr>
            </w:pPr>
            <w:r w:rsidRPr="00C132B4">
              <w:rPr>
                <w:sz w:val="18"/>
                <w:szCs w:val="18"/>
              </w:rPr>
              <w:t>Telephone:</w:t>
            </w:r>
          </w:p>
          <w:p w:rsidR="002101E7" w:rsidRPr="00C132B4" w:rsidRDefault="002101E7">
            <w:pPr>
              <w:rPr>
                <w:sz w:val="18"/>
                <w:szCs w:val="18"/>
              </w:rPr>
            </w:pPr>
          </w:p>
        </w:tc>
      </w:tr>
      <w:tr w:rsidR="00272EEE" w:rsidTr="00272EEE">
        <w:tc>
          <w:tcPr>
            <w:tcW w:w="10620" w:type="dxa"/>
            <w:gridSpan w:val="7"/>
          </w:tcPr>
          <w:p w:rsidR="00272EEE" w:rsidRPr="00C85EB2" w:rsidRDefault="00D05652">
            <w:pPr>
              <w:rPr>
                <w:rFonts w:asciiTheme="minorHAnsi" w:hAnsiTheme="minorHAnsi" w:cstheme="minorHAnsi"/>
                <w:sz w:val="18"/>
                <w:szCs w:val="18"/>
              </w:rPr>
            </w:pPr>
            <w:r w:rsidRPr="00C85EB2">
              <w:rPr>
                <w:rFonts w:asciiTheme="minorHAnsi" w:hAnsiTheme="minorHAnsi" w:cstheme="minorHAnsi"/>
                <w:noProof/>
                <w:sz w:val="18"/>
                <w:szCs w:val="18"/>
              </w:rPr>
              <mc:AlternateContent>
                <mc:Choice Requires="wps">
                  <w:drawing>
                    <wp:anchor distT="0" distB="0" distL="114300" distR="114300" simplePos="0" relativeHeight="251658752" behindDoc="0" locked="0" layoutInCell="1" allowOverlap="1" wp14:anchorId="723EBBB0" wp14:editId="6BB33B95">
                      <wp:simplePos x="0" y="0"/>
                      <wp:positionH relativeFrom="column">
                        <wp:posOffset>-57785</wp:posOffset>
                      </wp:positionH>
                      <wp:positionV relativeFrom="paragraph">
                        <wp:posOffset>61595</wp:posOffset>
                      </wp:positionV>
                      <wp:extent cx="314325" cy="285750"/>
                      <wp:effectExtent l="0" t="0" r="28575" b="190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241A65" w:rsidRPr="00241A65" w:rsidRDefault="00241A65" w:rsidP="00241A65">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4.55pt;margin-top:4.85pt;width:24.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">
                      <v:textbox>
                        <w:txbxContent>
                          <w:p w:rsidR="00241A65" w:rsidRPr="00241A65" w:rsidRDefault="00241A65" w:rsidP="00241A65">
                            <w:pPr>
                              <w:jc w:val="center"/>
                              <w:rPr>
                                <w:sz w:val="40"/>
                                <w:szCs w:val="40"/>
                              </w:rPr>
                            </w:pPr>
                          </w:p>
                        </w:txbxContent>
                      </v:textbox>
                    </v:rect>
                  </w:pict>
                </mc:Fallback>
              </mc:AlternateContent>
            </w:r>
          </w:p>
          <w:p w:rsidR="00272EEE" w:rsidRPr="00C132B4" w:rsidRDefault="00272EEE">
            <w:pPr>
              <w:rPr>
                <w:sz w:val="18"/>
                <w:szCs w:val="18"/>
              </w:rPr>
            </w:pPr>
            <w:r w:rsidRPr="00C132B4">
              <w:rPr>
                <w:sz w:val="18"/>
                <w:szCs w:val="18"/>
              </w:rPr>
              <w:t xml:space="preserve">          Tick here to confirm that the leaders are appropriately qualified</w:t>
            </w:r>
            <w:r w:rsidR="00C85EB2">
              <w:rPr>
                <w:sz w:val="18"/>
                <w:szCs w:val="18"/>
              </w:rPr>
              <w:t xml:space="preserve"> - British Cycling and/or Cycling UK </w:t>
            </w:r>
          </w:p>
          <w:p w:rsidR="00272EEE" w:rsidRPr="00C132B4" w:rsidRDefault="00272EEE">
            <w:pPr>
              <w:rPr>
                <w:sz w:val="18"/>
                <w:szCs w:val="18"/>
              </w:rPr>
            </w:pPr>
          </w:p>
        </w:tc>
      </w:tr>
      <w:tr w:rsidR="00272EEE" w:rsidTr="00272EEE">
        <w:trPr>
          <w:trHeight w:val="605"/>
        </w:trPr>
        <w:tc>
          <w:tcPr>
            <w:tcW w:w="6484" w:type="dxa"/>
            <w:gridSpan w:val="4"/>
          </w:tcPr>
          <w:p w:rsidR="008C181F" w:rsidRDefault="008C181F" w:rsidP="008C181F">
            <w:pPr>
              <w:rPr>
                <w:sz w:val="18"/>
                <w:szCs w:val="18"/>
              </w:rPr>
            </w:pPr>
            <w:r>
              <w:rPr>
                <w:sz w:val="18"/>
                <w:szCs w:val="18"/>
              </w:rPr>
              <w:t>Risk assessment completed by:</w:t>
            </w:r>
          </w:p>
          <w:p w:rsidR="00272EEE" w:rsidRPr="00C132B4" w:rsidRDefault="008C181F" w:rsidP="008C181F">
            <w:pPr>
              <w:rPr>
                <w:sz w:val="18"/>
                <w:szCs w:val="18"/>
              </w:rPr>
            </w:pPr>
            <w:r>
              <w:rPr>
                <w:sz w:val="18"/>
                <w:szCs w:val="18"/>
              </w:rPr>
              <w:t>Luke Brashier</w:t>
            </w:r>
          </w:p>
        </w:tc>
        <w:tc>
          <w:tcPr>
            <w:tcW w:w="4136" w:type="dxa"/>
            <w:gridSpan w:val="3"/>
          </w:tcPr>
          <w:p w:rsidR="00272EEE" w:rsidRPr="00C132B4" w:rsidRDefault="00272EEE" w:rsidP="00F56044">
            <w:pPr>
              <w:rPr>
                <w:sz w:val="18"/>
                <w:szCs w:val="18"/>
              </w:rPr>
            </w:pPr>
            <w:r>
              <w:rPr>
                <w:sz w:val="18"/>
                <w:szCs w:val="18"/>
              </w:rPr>
              <w:t>Date:</w:t>
            </w:r>
            <w:r w:rsidR="008C181F">
              <w:rPr>
                <w:sz w:val="18"/>
                <w:szCs w:val="18"/>
              </w:rPr>
              <w:t xml:space="preserve"> </w:t>
            </w:r>
            <w:r w:rsidR="00F56044">
              <w:rPr>
                <w:sz w:val="18"/>
                <w:szCs w:val="18"/>
              </w:rPr>
              <w:t>27</w:t>
            </w:r>
            <w:r w:rsidR="00EE1CD6">
              <w:rPr>
                <w:sz w:val="18"/>
                <w:szCs w:val="18"/>
              </w:rPr>
              <w:t>/0</w:t>
            </w:r>
            <w:r w:rsidR="00F56044">
              <w:rPr>
                <w:sz w:val="18"/>
                <w:szCs w:val="18"/>
              </w:rPr>
              <w:t>3</w:t>
            </w:r>
            <w:r w:rsidR="00EE1CD6">
              <w:rPr>
                <w:sz w:val="18"/>
                <w:szCs w:val="18"/>
              </w:rPr>
              <w:t>/2</w:t>
            </w:r>
            <w:r w:rsidR="00F56044">
              <w:rPr>
                <w:sz w:val="18"/>
                <w:szCs w:val="18"/>
              </w:rPr>
              <w:t>4</w:t>
            </w:r>
          </w:p>
        </w:tc>
      </w:tr>
    </w:tbl>
    <w:p w:rsidR="00272EEE" w:rsidRDefault="00272EEE" w:rsidP="008509F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4305"/>
        <w:gridCol w:w="2487"/>
      </w:tblGrid>
      <w:tr w:rsidR="004F5238" w:rsidRPr="000B6FF1" w:rsidTr="00C40CFE">
        <w:trPr>
          <w:trHeight w:hRule="exact" w:val="372"/>
        </w:trPr>
        <w:tc>
          <w:tcPr>
            <w:tcW w:w="10620" w:type="dxa"/>
            <w:gridSpan w:val="4"/>
            <w:shd w:val="clear" w:color="auto" w:fill="7F7F7F"/>
            <w:vAlign w:val="center"/>
          </w:tcPr>
          <w:p w:rsidR="004F5238" w:rsidRPr="000B6FF1" w:rsidRDefault="004F5238" w:rsidP="00272EEE">
            <w:pPr>
              <w:rPr>
                <w:rFonts w:eastAsia="Arial Unicode MS"/>
                <w:b/>
                <w:sz w:val="18"/>
                <w:szCs w:val="18"/>
              </w:rPr>
            </w:pPr>
            <w:r>
              <w:rPr>
                <w:rFonts w:eastAsia="Arial Unicode MS"/>
                <w:b/>
                <w:sz w:val="18"/>
                <w:szCs w:val="18"/>
              </w:rPr>
              <w:t>General</w:t>
            </w:r>
          </w:p>
        </w:tc>
      </w:tr>
      <w:tr w:rsidR="00272EEE" w:rsidRPr="000B6FF1" w:rsidTr="000B6FF1">
        <w:trPr>
          <w:trHeight w:hRule="exact" w:val="372"/>
        </w:trPr>
        <w:tc>
          <w:tcPr>
            <w:tcW w:w="1843"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Hazard description</w:t>
            </w:r>
          </w:p>
        </w:tc>
        <w:tc>
          <w:tcPr>
            <w:tcW w:w="1985"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People at risk</w:t>
            </w:r>
          </w:p>
        </w:tc>
        <w:tc>
          <w:tcPr>
            <w:tcW w:w="4305"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Control measures</w:t>
            </w:r>
          </w:p>
        </w:tc>
        <w:tc>
          <w:tcPr>
            <w:tcW w:w="2487" w:type="dxa"/>
            <w:shd w:val="clear" w:color="auto" w:fill="7F7F7F"/>
            <w:vAlign w:val="center"/>
          </w:tcPr>
          <w:p w:rsidR="00272EEE" w:rsidRPr="000B6FF1" w:rsidRDefault="00272EEE" w:rsidP="00272EEE">
            <w:pPr>
              <w:rPr>
                <w:rFonts w:eastAsia="Arial Unicode MS"/>
                <w:b/>
                <w:sz w:val="18"/>
                <w:szCs w:val="18"/>
              </w:rPr>
            </w:pPr>
            <w:r w:rsidRPr="000B6FF1">
              <w:rPr>
                <w:rFonts w:eastAsia="Arial Unicode MS"/>
                <w:b/>
                <w:sz w:val="18"/>
                <w:szCs w:val="18"/>
              </w:rPr>
              <w:t>Notes</w:t>
            </w:r>
          </w:p>
        </w:tc>
      </w:tr>
      <w:tr w:rsidR="00272EEE" w:rsidRPr="000B6FF1" w:rsidTr="008C181F">
        <w:trPr>
          <w:trHeight w:hRule="exact" w:val="1274"/>
        </w:trPr>
        <w:tc>
          <w:tcPr>
            <w:tcW w:w="1843" w:type="dxa"/>
          </w:tcPr>
          <w:p w:rsidR="008C181F" w:rsidRDefault="008C181F" w:rsidP="008509F1">
            <w:pPr>
              <w:rPr>
                <w:rFonts w:eastAsia="Arial Unicode MS"/>
                <w:sz w:val="18"/>
                <w:szCs w:val="18"/>
              </w:rPr>
            </w:pPr>
          </w:p>
          <w:p w:rsidR="00272EEE" w:rsidRPr="000B6FF1" w:rsidRDefault="00272EEE" w:rsidP="008509F1">
            <w:pPr>
              <w:rPr>
                <w:sz w:val="18"/>
                <w:szCs w:val="18"/>
              </w:rPr>
            </w:pPr>
            <w:r w:rsidRPr="000B6FF1">
              <w:rPr>
                <w:rFonts w:eastAsia="Arial Unicode MS"/>
                <w:sz w:val="18"/>
                <w:szCs w:val="18"/>
              </w:rPr>
              <w:t>Fall from cycle</w:t>
            </w:r>
          </w:p>
        </w:tc>
        <w:tc>
          <w:tcPr>
            <w:tcW w:w="1985" w:type="dxa"/>
          </w:tcPr>
          <w:p w:rsidR="008C181F" w:rsidRDefault="008C181F" w:rsidP="008509F1">
            <w:pPr>
              <w:rPr>
                <w:rFonts w:eastAsia="Arial Unicode MS"/>
                <w:sz w:val="18"/>
                <w:szCs w:val="18"/>
              </w:rPr>
            </w:pPr>
          </w:p>
          <w:p w:rsidR="00272EEE" w:rsidRPr="000B6FF1" w:rsidRDefault="00272EEE" w:rsidP="008509F1">
            <w:pPr>
              <w:rPr>
                <w:sz w:val="18"/>
                <w:szCs w:val="18"/>
              </w:rPr>
            </w:pPr>
            <w:r w:rsidRPr="000B6FF1">
              <w:rPr>
                <w:rFonts w:eastAsia="Arial Unicode MS"/>
                <w:sz w:val="18"/>
                <w:szCs w:val="18"/>
              </w:rPr>
              <w:t>Riders, leaders</w:t>
            </w:r>
          </w:p>
        </w:tc>
        <w:tc>
          <w:tcPr>
            <w:tcW w:w="4305" w:type="dxa"/>
          </w:tcPr>
          <w:p w:rsidR="008C181F" w:rsidRDefault="008C181F" w:rsidP="008509F1">
            <w:pPr>
              <w:rPr>
                <w:rFonts w:eastAsia="Arial Unicode MS"/>
                <w:sz w:val="18"/>
                <w:szCs w:val="18"/>
              </w:rPr>
            </w:pPr>
          </w:p>
          <w:p w:rsidR="00272EEE" w:rsidRPr="000B6FF1" w:rsidRDefault="00272EEE" w:rsidP="008509F1">
            <w:pPr>
              <w:rPr>
                <w:sz w:val="18"/>
                <w:szCs w:val="18"/>
              </w:rPr>
            </w:pPr>
            <w:r w:rsidRPr="000B6FF1">
              <w:rPr>
                <w:rFonts w:eastAsia="Arial Unicode MS"/>
                <w:sz w:val="18"/>
                <w:szCs w:val="18"/>
              </w:rPr>
              <w:t>Riders wearing suitable and properly adjusted helmets. Route chosen carefully with regard to the group, skill level, gradients and terrain. Group trained to cope with identified hazards.</w:t>
            </w:r>
          </w:p>
        </w:tc>
        <w:tc>
          <w:tcPr>
            <w:tcW w:w="2487" w:type="dxa"/>
          </w:tcPr>
          <w:p w:rsidR="00272EEE" w:rsidRPr="000B6FF1" w:rsidRDefault="00272EEE" w:rsidP="008509F1">
            <w:pPr>
              <w:rPr>
                <w:sz w:val="18"/>
                <w:szCs w:val="18"/>
              </w:rPr>
            </w:pPr>
          </w:p>
        </w:tc>
      </w:tr>
      <w:tr w:rsidR="00272EEE" w:rsidRPr="000B6FF1" w:rsidTr="004F5238">
        <w:trPr>
          <w:trHeight w:hRule="exact" w:val="932"/>
        </w:trPr>
        <w:tc>
          <w:tcPr>
            <w:tcW w:w="1843"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Collision between two or more riders</w:t>
            </w:r>
          </w:p>
        </w:tc>
        <w:tc>
          <w:tcPr>
            <w:tcW w:w="198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w:t>
            </w:r>
          </w:p>
        </w:tc>
        <w:tc>
          <w:tcPr>
            <w:tcW w:w="430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Clear instructions on spacing, particularly when going downhill; encourage communication with others in group, verbally and with hand signals. </w:t>
            </w:r>
          </w:p>
        </w:tc>
        <w:tc>
          <w:tcPr>
            <w:tcW w:w="2487" w:type="dxa"/>
          </w:tcPr>
          <w:p w:rsidR="00272EEE" w:rsidRPr="000B6FF1" w:rsidRDefault="00272EEE" w:rsidP="00272EEE">
            <w:pPr>
              <w:rPr>
                <w:rFonts w:eastAsia="Arial Unicode MS"/>
                <w:sz w:val="18"/>
                <w:szCs w:val="18"/>
              </w:rPr>
            </w:pPr>
          </w:p>
        </w:tc>
      </w:tr>
      <w:tr w:rsidR="00272EEE" w:rsidRPr="000B6FF1" w:rsidTr="008C181F">
        <w:trPr>
          <w:trHeight w:hRule="exact" w:val="1696"/>
        </w:trPr>
        <w:tc>
          <w:tcPr>
            <w:tcW w:w="1843"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Traffic accident</w:t>
            </w:r>
          </w:p>
        </w:tc>
        <w:tc>
          <w:tcPr>
            <w:tcW w:w="198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 members of the public</w:t>
            </w:r>
          </w:p>
        </w:tc>
        <w:tc>
          <w:tcPr>
            <w:tcW w:w="430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Clear instructions on speed, formation, spacing, signals and communication. Group briefed on problems of on-road sections and of dangers presented by others (eg vehicles, pedestrians, animals and other cyclists). Other staff and responsible adults deployed appropriately throughout the group.</w:t>
            </w:r>
          </w:p>
          <w:p w:rsidR="00272EEE" w:rsidRPr="000B6FF1" w:rsidRDefault="00272EEE" w:rsidP="00272EEE">
            <w:pPr>
              <w:rPr>
                <w:rFonts w:eastAsia="Arial Unicode MS"/>
                <w:sz w:val="18"/>
                <w:szCs w:val="18"/>
              </w:rPr>
            </w:pPr>
          </w:p>
        </w:tc>
        <w:tc>
          <w:tcPr>
            <w:tcW w:w="2487" w:type="dxa"/>
          </w:tcPr>
          <w:p w:rsidR="00272EEE" w:rsidRPr="000B6FF1" w:rsidRDefault="00272EEE" w:rsidP="00272EEE">
            <w:pPr>
              <w:rPr>
                <w:rFonts w:eastAsia="Arial Unicode MS"/>
                <w:sz w:val="18"/>
                <w:szCs w:val="18"/>
              </w:rPr>
            </w:pPr>
          </w:p>
        </w:tc>
      </w:tr>
      <w:tr w:rsidR="00272EEE" w:rsidRPr="000B6FF1" w:rsidTr="008C181F">
        <w:trPr>
          <w:trHeight w:hRule="exact" w:val="1706"/>
        </w:trPr>
        <w:tc>
          <w:tcPr>
            <w:tcW w:w="1843"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Road Junctions, (Traffic Lights, Cross Roads, Roundabout, Multi Lane Junctions) </w:t>
            </w:r>
          </w:p>
        </w:tc>
        <w:tc>
          <w:tcPr>
            <w:tcW w:w="198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 members of the public</w:t>
            </w:r>
          </w:p>
        </w:tc>
        <w:tc>
          <w:tcPr>
            <w:tcW w:w="4305" w:type="dxa"/>
          </w:tcPr>
          <w:p w:rsidR="008C181F" w:rsidRDefault="008C181F"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Give group clear instructions on speed, formation road positioning, spacing, signals and communication. Brief group on dangers presented by others e.g. vehicles, pedestrians, animals and other cyclists. Deploy other staff and responsible adults appropriately throughout the group. </w:t>
            </w:r>
          </w:p>
          <w:p w:rsidR="00272EEE" w:rsidRPr="000B6FF1" w:rsidRDefault="00272EEE" w:rsidP="00272EEE">
            <w:pPr>
              <w:rPr>
                <w:rFonts w:eastAsia="Arial Unicode MS"/>
                <w:sz w:val="18"/>
                <w:szCs w:val="18"/>
              </w:rPr>
            </w:pPr>
          </w:p>
        </w:tc>
        <w:tc>
          <w:tcPr>
            <w:tcW w:w="2487" w:type="dxa"/>
          </w:tcPr>
          <w:p w:rsidR="00272EEE" w:rsidRPr="000B6FF1" w:rsidRDefault="00272EEE" w:rsidP="00272EEE">
            <w:pPr>
              <w:rPr>
                <w:rFonts w:eastAsia="Arial Unicode MS"/>
                <w:sz w:val="18"/>
                <w:szCs w:val="18"/>
              </w:rPr>
            </w:pPr>
          </w:p>
        </w:tc>
      </w:tr>
      <w:tr w:rsidR="00272EEE" w:rsidRPr="000B6FF1" w:rsidTr="000B6FF1">
        <w:trPr>
          <w:trHeight w:hRule="exact" w:val="1418"/>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Narrow Lanes / Roads</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 members of the public</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Give group clear instructions on speed, formation road positioning, spacing, signals and communication. Brief group on dangers presented by others e.g. vehicles, pedestrians, animals and other cyclists.</w:t>
            </w:r>
          </w:p>
        </w:tc>
        <w:tc>
          <w:tcPr>
            <w:tcW w:w="2487" w:type="dxa"/>
          </w:tcPr>
          <w:p w:rsidR="00913DAC" w:rsidRDefault="00913DAC" w:rsidP="00272EEE">
            <w:pPr>
              <w:rPr>
                <w:rFonts w:eastAsia="Arial Unicode MS"/>
                <w:sz w:val="18"/>
                <w:szCs w:val="18"/>
              </w:rPr>
            </w:pPr>
          </w:p>
          <w:p w:rsidR="00272EEE" w:rsidRDefault="00241A65" w:rsidP="00272EEE">
            <w:pPr>
              <w:rPr>
                <w:rFonts w:eastAsia="Arial Unicode MS"/>
                <w:sz w:val="18"/>
                <w:szCs w:val="18"/>
              </w:rPr>
            </w:pPr>
            <w:r>
              <w:rPr>
                <w:rFonts w:eastAsia="Arial Unicode MS"/>
                <w:sz w:val="18"/>
                <w:szCs w:val="18"/>
              </w:rPr>
              <w:t>Accumulation of mud/debris in the middle of the lanes.</w:t>
            </w:r>
          </w:p>
          <w:p w:rsidR="00913DAC" w:rsidRPr="000B6FF1" w:rsidRDefault="00913DAC" w:rsidP="00272EEE">
            <w:pPr>
              <w:rPr>
                <w:rFonts w:eastAsia="Arial Unicode MS"/>
                <w:sz w:val="18"/>
                <w:szCs w:val="18"/>
              </w:rPr>
            </w:pPr>
            <w:r>
              <w:rPr>
                <w:rFonts w:eastAsia="Arial Unicode MS"/>
                <w:sz w:val="18"/>
                <w:szCs w:val="18"/>
              </w:rPr>
              <w:t>Single the group out and proceed with caution when approaching bends.</w:t>
            </w:r>
          </w:p>
        </w:tc>
      </w:tr>
      <w:tr w:rsidR="00272EEE" w:rsidRPr="000B6FF1" w:rsidTr="00CF62E0">
        <w:trPr>
          <w:trHeight w:hRule="exact" w:val="1563"/>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Canal Tow Paths</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 members of the public</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Clear instructions on spacing, formation and positioning; encourage communication with others in group verbally and with hand signals etc. Brief group on dangers presented by others e.g. pedestrians, animals and other cyclists and on how to ride socially responsible. </w:t>
            </w:r>
          </w:p>
        </w:tc>
        <w:tc>
          <w:tcPr>
            <w:tcW w:w="2487" w:type="dxa"/>
          </w:tcPr>
          <w:p w:rsidR="00272EEE" w:rsidRPr="000B6FF1" w:rsidRDefault="00272EEE" w:rsidP="00272EEE">
            <w:pPr>
              <w:rPr>
                <w:rFonts w:eastAsia="Arial Unicode MS"/>
                <w:sz w:val="18"/>
                <w:szCs w:val="18"/>
              </w:rPr>
            </w:pPr>
          </w:p>
        </w:tc>
      </w:tr>
      <w:tr w:rsidR="00272EEE" w:rsidRPr="000B6FF1" w:rsidTr="00CF62E0">
        <w:trPr>
          <w:trHeight w:hRule="exact" w:val="1144"/>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Mechanical breakdown</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Bikes maintained adequately for intended ride. </w:t>
            </w:r>
            <w:smartTag w:uri="urn:schemas-microsoft-com:office:smarttags" w:element="stockticker">
              <w:r w:rsidRPr="000B6FF1">
                <w:rPr>
                  <w:rFonts w:eastAsia="Arial Unicode MS"/>
                  <w:sz w:val="18"/>
                  <w:szCs w:val="18"/>
                </w:rPr>
                <w:t>BHC</w:t>
              </w:r>
            </w:smartTag>
            <w:r w:rsidRPr="000B6FF1">
              <w:rPr>
                <w:rFonts w:eastAsia="Arial Unicode MS"/>
                <w:sz w:val="18"/>
                <w:szCs w:val="18"/>
              </w:rPr>
              <w:t>-check carried out prior to the ride. Leader to carry spares and tools.</w:t>
            </w:r>
          </w:p>
        </w:tc>
        <w:tc>
          <w:tcPr>
            <w:tcW w:w="2487" w:type="dxa"/>
          </w:tcPr>
          <w:p w:rsidR="00272EEE" w:rsidRPr="000B6FF1" w:rsidRDefault="00272EEE" w:rsidP="00272EEE">
            <w:pPr>
              <w:rPr>
                <w:rFonts w:eastAsia="Arial Unicode MS"/>
                <w:sz w:val="18"/>
                <w:szCs w:val="18"/>
              </w:rPr>
            </w:pPr>
          </w:p>
        </w:tc>
      </w:tr>
      <w:tr w:rsidR="00272EEE" w:rsidRPr="000B6FF1" w:rsidTr="000B6FF1">
        <w:trPr>
          <w:trHeight w:hRule="exact" w:val="1418"/>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Medical emergency</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Medical disclosure forms collated and reviewed before the ride. Leader holds current HSE First Aid certificate. Emergency procedures in place. Voluntary staff made aware of emergency procedures.</w:t>
            </w:r>
          </w:p>
        </w:tc>
        <w:tc>
          <w:tcPr>
            <w:tcW w:w="2487" w:type="dxa"/>
          </w:tcPr>
          <w:p w:rsidR="00272EEE" w:rsidRPr="000B6FF1" w:rsidRDefault="00272EEE" w:rsidP="00272EEE">
            <w:pPr>
              <w:rPr>
                <w:rFonts w:eastAsia="Arial Unicode MS"/>
                <w:sz w:val="18"/>
                <w:szCs w:val="18"/>
              </w:rPr>
            </w:pPr>
          </w:p>
        </w:tc>
      </w:tr>
      <w:tr w:rsidR="00272EEE" w:rsidRPr="000B6FF1" w:rsidTr="004F5238">
        <w:trPr>
          <w:trHeight w:hRule="exact" w:val="1104"/>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Adverse weather conditions</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Current forecast checked, advice given on appropriate gear and clothing, check gear immediately prior to ride.  Have alternative routes in mind, modify/shorten if necessary.</w:t>
            </w:r>
          </w:p>
        </w:tc>
        <w:tc>
          <w:tcPr>
            <w:tcW w:w="2487" w:type="dxa"/>
          </w:tcPr>
          <w:p w:rsidR="00272EEE" w:rsidRPr="000B6FF1" w:rsidRDefault="00272EEE" w:rsidP="00272EEE">
            <w:pPr>
              <w:rPr>
                <w:rFonts w:eastAsia="Arial Unicode MS"/>
                <w:sz w:val="18"/>
                <w:szCs w:val="18"/>
              </w:rPr>
            </w:pPr>
          </w:p>
        </w:tc>
      </w:tr>
      <w:tr w:rsidR="00272EEE" w:rsidRPr="000B6FF1" w:rsidTr="00913DAC">
        <w:trPr>
          <w:trHeight w:hRule="exact" w:val="968"/>
        </w:trPr>
        <w:tc>
          <w:tcPr>
            <w:tcW w:w="1843"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Navigational error</w:t>
            </w:r>
          </w:p>
        </w:tc>
        <w:tc>
          <w:tcPr>
            <w:tcW w:w="198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 leaders</w:t>
            </w:r>
          </w:p>
        </w:tc>
        <w:tc>
          <w:tcPr>
            <w:tcW w:w="4305" w:type="dxa"/>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Appropriate staff training in use of map, compass and cycle computer. These items to be carried, if appropriate.</w:t>
            </w:r>
          </w:p>
        </w:tc>
        <w:tc>
          <w:tcPr>
            <w:tcW w:w="2487" w:type="dxa"/>
          </w:tcPr>
          <w:p w:rsidR="00272EEE" w:rsidRPr="000B6FF1" w:rsidRDefault="00272EEE" w:rsidP="00272EEE">
            <w:pPr>
              <w:rPr>
                <w:rFonts w:eastAsia="Arial Unicode MS"/>
                <w:sz w:val="18"/>
                <w:szCs w:val="18"/>
              </w:rPr>
            </w:pPr>
          </w:p>
        </w:tc>
      </w:tr>
      <w:tr w:rsidR="00272EEE" w:rsidRPr="000B6FF1" w:rsidTr="004F5238">
        <w:trPr>
          <w:trHeight w:hRule="exact" w:val="961"/>
        </w:trPr>
        <w:tc>
          <w:tcPr>
            <w:tcW w:w="1843" w:type="dxa"/>
            <w:tcBorders>
              <w:bottom w:val="single" w:sz="4" w:space="0" w:color="auto"/>
            </w:tcBorders>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Group separation/ missing group member(s)</w:t>
            </w:r>
          </w:p>
        </w:tc>
        <w:tc>
          <w:tcPr>
            <w:tcW w:w="1985" w:type="dxa"/>
            <w:tcBorders>
              <w:bottom w:val="single" w:sz="4" w:space="0" w:color="auto"/>
            </w:tcBorders>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Riders</w:t>
            </w:r>
          </w:p>
        </w:tc>
        <w:tc>
          <w:tcPr>
            <w:tcW w:w="4305" w:type="dxa"/>
            <w:tcBorders>
              <w:bottom w:val="single" w:sz="4" w:space="0" w:color="auto"/>
            </w:tcBorders>
          </w:tcPr>
          <w:p w:rsidR="00913DAC" w:rsidRDefault="00913DAC" w:rsidP="00272EEE">
            <w:pPr>
              <w:rPr>
                <w:rFonts w:eastAsia="Arial Unicode MS"/>
                <w:sz w:val="18"/>
                <w:szCs w:val="18"/>
              </w:rPr>
            </w:pPr>
          </w:p>
          <w:p w:rsidR="00272EEE" w:rsidRPr="000B6FF1" w:rsidRDefault="00272EEE" w:rsidP="00272EEE">
            <w:pPr>
              <w:rPr>
                <w:rFonts w:eastAsia="Arial Unicode MS"/>
                <w:sz w:val="18"/>
                <w:szCs w:val="18"/>
              </w:rPr>
            </w:pPr>
            <w:r w:rsidRPr="000B6FF1">
              <w:rPr>
                <w:rFonts w:eastAsia="Arial Unicode MS"/>
                <w:sz w:val="18"/>
                <w:szCs w:val="18"/>
              </w:rPr>
              <w:t xml:space="preserve">Clear instructions to adult helpers/leaders: supervision of both head and tail of group. Leaders to remain in contact regularly. </w:t>
            </w:r>
          </w:p>
        </w:tc>
        <w:tc>
          <w:tcPr>
            <w:tcW w:w="2487" w:type="dxa"/>
            <w:tcBorders>
              <w:bottom w:val="single" w:sz="4" w:space="0" w:color="auto"/>
            </w:tcBorders>
          </w:tcPr>
          <w:p w:rsidR="00272EEE" w:rsidRPr="000B6FF1" w:rsidRDefault="00272EEE" w:rsidP="00272EEE">
            <w:pPr>
              <w:rPr>
                <w:rFonts w:eastAsia="Arial Unicode MS"/>
                <w:sz w:val="18"/>
                <w:szCs w:val="18"/>
              </w:rPr>
            </w:pPr>
          </w:p>
        </w:tc>
      </w:tr>
      <w:tr w:rsidR="004F5238" w:rsidRPr="000B6FF1" w:rsidTr="003239D7">
        <w:trPr>
          <w:trHeight w:hRule="exact" w:val="481"/>
        </w:trPr>
        <w:tc>
          <w:tcPr>
            <w:tcW w:w="10620" w:type="dxa"/>
            <w:gridSpan w:val="4"/>
            <w:shd w:val="clear" w:color="auto" w:fill="7F7F7F" w:themeFill="text1" w:themeFillTint="80"/>
          </w:tcPr>
          <w:p w:rsidR="004F5238" w:rsidRPr="003239D7" w:rsidRDefault="003239D7" w:rsidP="003239D7">
            <w:pPr>
              <w:spacing w:line="360" w:lineRule="auto"/>
              <w:rPr>
                <w:rFonts w:eastAsia="Arial Unicode MS" w:cs="Arial"/>
                <w:b/>
                <w:sz w:val="18"/>
                <w:szCs w:val="18"/>
              </w:rPr>
            </w:pPr>
            <w:r w:rsidRPr="003239D7">
              <w:rPr>
                <w:rFonts w:eastAsia="Arial Unicode MS" w:cs="Arial"/>
                <w:b/>
                <w:noProof/>
                <w:sz w:val="18"/>
                <w:szCs w:val="18"/>
              </w:rPr>
              <mc:AlternateContent>
                <mc:Choice Requires="wps">
                  <w:drawing>
                    <wp:anchor distT="0" distB="0" distL="114300" distR="114300" simplePos="0" relativeHeight="251660800" behindDoc="0" locked="0" layoutInCell="1" allowOverlap="1" wp14:anchorId="2CCAD0DC" wp14:editId="7BBB5AA4">
                      <wp:simplePos x="0" y="0"/>
                      <wp:positionH relativeFrom="column">
                        <wp:posOffset>-57150</wp:posOffset>
                      </wp:positionH>
                      <wp:positionV relativeFrom="paragraph">
                        <wp:posOffset>68580</wp:posOffset>
                      </wp:positionV>
                      <wp:extent cx="120015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solidFill>
                                <a:schemeClr val="tx1">
                                  <a:lumMod val="50000"/>
                                  <a:lumOff val="50000"/>
                                </a:schemeClr>
                              </a:solidFill>
                              <a:ln w="9525">
                                <a:noFill/>
                                <a:miter lim="800000"/>
                                <a:headEnd/>
                                <a:tailEnd/>
                              </a:ln>
                            </wps:spPr>
                            <wps:txbx>
                              <w:txbxContent>
                                <w:p w:rsidR="003239D7" w:rsidRPr="003239D7" w:rsidRDefault="003239D7">
                                  <w:pPr>
                                    <w:rPr>
                                      <w:b/>
                                      <w:sz w:val="18"/>
                                      <w:szCs w:val="18"/>
                                    </w:rPr>
                                  </w:pPr>
                                  <w:r w:rsidRPr="003239D7">
                                    <w:rPr>
                                      <w:b/>
                                      <w:sz w:val="18"/>
                                      <w:szCs w:val="18"/>
                                    </w:rPr>
                                    <w:t>Specific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5pt;margin-top:5.4pt;width:9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" fillcolor="gray [1629]" stroked="f">
                      <v:textbox>
                        <w:txbxContent>
                          <w:p w:rsidR="003239D7" w:rsidRPr="003239D7" w:rsidRDefault="003239D7">
                            <w:pPr>
                              <w:rPr>
                                <w:b/>
                                <w:sz w:val="18"/>
                                <w:szCs w:val="18"/>
                              </w:rPr>
                            </w:pPr>
                            <w:r w:rsidRPr="003239D7">
                              <w:rPr>
                                <w:b/>
                                <w:sz w:val="18"/>
                                <w:szCs w:val="18"/>
                              </w:rPr>
                              <w:t>Specific</w:t>
                            </w:r>
                          </w:p>
                        </w:txbxContent>
                      </v:textbox>
                    </v:shape>
                  </w:pict>
                </mc:Fallback>
              </mc:AlternateContent>
            </w:r>
          </w:p>
        </w:tc>
      </w:tr>
      <w:tr w:rsidR="00272EEE" w:rsidRPr="000B6FF1" w:rsidTr="00CF62E0">
        <w:trPr>
          <w:trHeight w:hRule="exact" w:val="1009"/>
        </w:trPr>
        <w:tc>
          <w:tcPr>
            <w:tcW w:w="1843" w:type="dxa"/>
          </w:tcPr>
          <w:p w:rsidR="00272EEE" w:rsidRPr="000B6FF1" w:rsidRDefault="005B3925" w:rsidP="005B3925">
            <w:pPr>
              <w:spacing w:before="240"/>
              <w:rPr>
                <w:rFonts w:eastAsia="Arial Unicode MS" w:cs="Arial"/>
                <w:sz w:val="18"/>
                <w:szCs w:val="18"/>
              </w:rPr>
            </w:pPr>
            <w:r>
              <w:rPr>
                <w:rFonts w:eastAsia="Arial Unicode MS" w:cs="Arial"/>
                <w:sz w:val="18"/>
                <w:szCs w:val="18"/>
              </w:rPr>
              <w:t>14</w:t>
            </w:r>
            <w:r w:rsidR="00D01723">
              <w:rPr>
                <w:rFonts w:eastAsia="Arial Unicode MS" w:cs="Arial"/>
                <w:sz w:val="18"/>
                <w:szCs w:val="18"/>
              </w:rPr>
              <w:t>.</w:t>
            </w:r>
            <w:r>
              <w:rPr>
                <w:rFonts w:eastAsia="Arial Unicode MS" w:cs="Arial"/>
                <w:sz w:val="18"/>
                <w:szCs w:val="18"/>
              </w:rPr>
              <w:t>6</w:t>
            </w:r>
            <w:r w:rsidR="00B72978">
              <w:rPr>
                <w:rFonts w:eastAsia="Arial Unicode MS" w:cs="Arial"/>
                <w:sz w:val="18"/>
                <w:szCs w:val="18"/>
              </w:rPr>
              <w:t xml:space="preserve"> </w:t>
            </w:r>
            <w:r w:rsidR="005C1094">
              <w:rPr>
                <w:rFonts w:eastAsia="Arial Unicode MS" w:cs="Arial"/>
                <w:sz w:val="18"/>
                <w:szCs w:val="18"/>
              </w:rPr>
              <w:t>miles -</w:t>
            </w:r>
            <w:r w:rsidR="00B72978">
              <w:rPr>
                <w:rFonts w:eastAsia="Arial Unicode MS" w:cs="Arial"/>
                <w:sz w:val="18"/>
                <w:szCs w:val="18"/>
              </w:rPr>
              <w:t xml:space="preserve"> </w:t>
            </w:r>
            <w:r w:rsidR="00D01723">
              <w:rPr>
                <w:rFonts w:eastAsia="Arial Unicode MS" w:cs="Arial"/>
                <w:sz w:val="18"/>
                <w:szCs w:val="18"/>
              </w:rPr>
              <w:t>Joining A340. Busy Road</w:t>
            </w:r>
            <w:r w:rsidR="005B4BB5">
              <w:rPr>
                <w:rFonts w:eastAsia="Arial Unicode MS" w:cs="Arial"/>
                <w:sz w:val="18"/>
                <w:szCs w:val="18"/>
              </w:rPr>
              <w:t xml:space="preserve">  </w:t>
            </w:r>
          </w:p>
        </w:tc>
        <w:tc>
          <w:tcPr>
            <w:tcW w:w="1985" w:type="dxa"/>
          </w:tcPr>
          <w:p w:rsidR="00E92769" w:rsidRPr="000B6FF1" w:rsidRDefault="005B4BB5" w:rsidP="00913DAC">
            <w:pPr>
              <w:spacing w:before="240"/>
              <w:rPr>
                <w:rFonts w:eastAsia="Arial Unicode MS" w:cs="Arial"/>
                <w:sz w:val="18"/>
                <w:szCs w:val="18"/>
              </w:rPr>
            </w:pPr>
            <w:r w:rsidRPr="000B6FF1">
              <w:rPr>
                <w:rFonts w:eastAsia="Arial Unicode MS"/>
                <w:sz w:val="18"/>
                <w:szCs w:val="18"/>
              </w:rPr>
              <w:t>Riders, leaders</w:t>
            </w:r>
          </w:p>
        </w:tc>
        <w:tc>
          <w:tcPr>
            <w:tcW w:w="4305" w:type="dxa"/>
          </w:tcPr>
          <w:p w:rsidR="00272EEE" w:rsidRPr="000B6FF1" w:rsidRDefault="00D01723" w:rsidP="00D01723">
            <w:pPr>
              <w:spacing w:before="240"/>
              <w:rPr>
                <w:rFonts w:eastAsia="Arial Unicode MS" w:cs="Arial"/>
                <w:sz w:val="18"/>
                <w:szCs w:val="18"/>
              </w:rPr>
            </w:pPr>
            <w:r>
              <w:rPr>
                <w:rFonts w:eastAsia="Arial Unicode MS" w:cs="Arial"/>
                <w:sz w:val="18"/>
                <w:szCs w:val="18"/>
              </w:rPr>
              <w:t>Single out, k</w:t>
            </w:r>
            <w:r w:rsidR="005B4BB5">
              <w:rPr>
                <w:rFonts w:eastAsia="Arial Unicode MS" w:cs="Arial"/>
                <w:sz w:val="18"/>
                <w:szCs w:val="18"/>
              </w:rPr>
              <w:t>eep group discipline</w:t>
            </w:r>
            <w:r>
              <w:rPr>
                <w:rFonts w:eastAsia="Arial Unicode MS" w:cs="Arial"/>
                <w:sz w:val="18"/>
                <w:szCs w:val="18"/>
              </w:rPr>
              <w:t>,</w:t>
            </w:r>
            <w:r w:rsidR="005B4BB5">
              <w:rPr>
                <w:rFonts w:eastAsia="Arial Unicode MS" w:cs="Arial"/>
                <w:sz w:val="18"/>
                <w:szCs w:val="18"/>
              </w:rPr>
              <w:t xml:space="preserve">  </w:t>
            </w:r>
            <w:r>
              <w:rPr>
                <w:rFonts w:eastAsia="Arial Unicode MS" w:cs="Arial"/>
                <w:sz w:val="18"/>
                <w:szCs w:val="18"/>
              </w:rPr>
              <w:t>e</w:t>
            </w:r>
            <w:r w:rsidR="00065536">
              <w:rPr>
                <w:rFonts w:eastAsia="Arial Unicode MS" w:cs="Arial"/>
                <w:sz w:val="18"/>
                <w:szCs w:val="18"/>
              </w:rPr>
              <w:t>xercise caution.</w:t>
            </w:r>
          </w:p>
        </w:tc>
        <w:tc>
          <w:tcPr>
            <w:tcW w:w="2487" w:type="dxa"/>
          </w:tcPr>
          <w:p w:rsidR="00272EEE" w:rsidRPr="000B6FF1" w:rsidRDefault="00272EEE" w:rsidP="004F5238">
            <w:pPr>
              <w:spacing w:before="240"/>
              <w:rPr>
                <w:rFonts w:eastAsia="Arial Unicode MS" w:cs="Arial"/>
                <w:sz w:val="18"/>
                <w:szCs w:val="18"/>
              </w:rPr>
            </w:pPr>
          </w:p>
        </w:tc>
      </w:tr>
      <w:tr w:rsidR="000A3107" w:rsidRPr="000B6FF1" w:rsidTr="00CF62E0">
        <w:trPr>
          <w:trHeight w:hRule="exact" w:val="1264"/>
        </w:trPr>
        <w:tc>
          <w:tcPr>
            <w:tcW w:w="1843" w:type="dxa"/>
          </w:tcPr>
          <w:p w:rsidR="000A3107" w:rsidRPr="000B6FF1" w:rsidRDefault="005B3925" w:rsidP="00D01723">
            <w:pPr>
              <w:spacing w:before="240"/>
              <w:rPr>
                <w:rFonts w:eastAsia="Arial Unicode MS" w:cs="Arial"/>
                <w:sz w:val="18"/>
                <w:szCs w:val="18"/>
              </w:rPr>
            </w:pPr>
            <w:r>
              <w:rPr>
                <w:rFonts w:eastAsia="Arial Unicode MS" w:cs="Arial"/>
                <w:sz w:val="18"/>
                <w:szCs w:val="18"/>
              </w:rPr>
              <w:t>16.6</w:t>
            </w:r>
            <w:r w:rsidR="00B72978">
              <w:rPr>
                <w:rFonts w:eastAsia="Arial Unicode MS" w:cs="Arial"/>
                <w:sz w:val="18"/>
                <w:szCs w:val="18"/>
              </w:rPr>
              <w:t xml:space="preserve"> miles </w:t>
            </w:r>
            <w:r w:rsidR="005C1094">
              <w:rPr>
                <w:rFonts w:eastAsia="Arial Unicode MS" w:cs="Arial"/>
                <w:sz w:val="18"/>
                <w:szCs w:val="18"/>
              </w:rPr>
              <w:t>- Turning</w:t>
            </w:r>
            <w:r w:rsidR="00D01723">
              <w:rPr>
                <w:rFonts w:eastAsia="Arial Unicode MS" w:cs="Arial"/>
                <w:sz w:val="18"/>
                <w:szCs w:val="18"/>
              </w:rPr>
              <w:t xml:space="preserve"> off A340 across traffic onto Mill Lane.</w:t>
            </w:r>
            <w:r w:rsidR="005B4BB5">
              <w:rPr>
                <w:rFonts w:eastAsia="Arial Unicode MS" w:cs="Arial"/>
                <w:sz w:val="18"/>
                <w:szCs w:val="18"/>
              </w:rPr>
              <w:t xml:space="preserve"> </w:t>
            </w:r>
          </w:p>
        </w:tc>
        <w:tc>
          <w:tcPr>
            <w:tcW w:w="1985" w:type="dxa"/>
          </w:tcPr>
          <w:p w:rsidR="000A3107" w:rsidRPr="000B6FF1" w:rsidRDefault="005B4BB5" w:rsidP="00C86041">
            <w:pPr>
              <w:spacing w:before="240"/>
              <w:rPr>
                <w:rFonts w:eastAsia="Arial Unicode MS" w:cs="Arial"/>
                <w:sz w:val="18"/>
                <w:szCs w:val="18"/>
              </w:rPr>
            </w:pPr>
            <w:r w:rsidRPr="000B6FF1">
              <w:rPr>
                <w:rFonts w:eastAsia="Arial Unicode MS"/>
                <w:sz w:val="18"/>
                <w:szCs w:val="18"/>
              </w:rPr>
              <w:t>Riders, leaders</w:t>
            </w:r>
          </w:p>
        </w:tc>
        <w:tc>
          <w:tcPr>
            <w:tcW w:w="4305" w:type="dxa"/>
          </w:tcPr>
          <w:p w:rsidR="000A3107" w:rsidRPr="000B6FF1" w:rsidRDefault="00D01723" w:rsidP="00D01723">
            <w:pPr>
              <w:spacing w:before="240"/>
              <w:rPr>
                <w:rFonts w:eastAsia="Arial Unicode MS" w:cs="Arial"/>
                <w:sz w:val="18"/>
                <w:szCs w:val="18"/>
              </w:rPr>
            </w:pPr>
            <w:r>
              <w:rPr>
                <w:rFonts w:eastAsia="Arial Unicode MS" w:cs="Arial"/>
                <w:sz w:val="18"/>
                <w:szCs w:val="18"/>
              </w:rPr>
              <w:t>Single out, c</w:t>
            </w:r>
            <w:r w:rsidR="005B4BB5">
              <w:rPr>
                <w:rFonts w:eastAsia="Arial Unicode MS" w:cs="Arial"/>
                <w:sz w:val="18"/>
                <w:szCs w:val="18"/>
              </w:rPr>
              <w:t>ontrol speed</w:t>
            </w:r>
            <w:r>
              <w:rPr>
                <w:rFonts w:eastAsia="Arial Unicode MS" w:cs="Arial"/>
                <w:sz w:val="18"/>
                <w:szCs w:val="18"/>
              </w:rPr>
              <w:t>, e</w:t>
            </w:r>
            <w:r w:rsidR="005B4BB5">
              <w:rPr>
                <w:rFonts w:eastAsia="Arial Unicode MS" w:cs="Arial"/>
                <w:sz w:val="18"/>
                <w:szCs w:val="18"/>
              </w:rPr>
              <w:t>xercise caution</w:t>
            </w:r>
            <w:r>
              <w:rPr>
                <w:rFonts w:eastAsia="Arial Unicode MS" w:cs="Arial"/>
                <w:sz w:val="18"/>
                <w:szCs w:val="18"/>
              </w:rPr>
              <w:t>.</w:t>
            </w:r>
            <w:r w:rsidR="005B4BB5">
              <w:rPr>
                <w:rFonts w:eastAsia="Arial Unicode MS" w:cs="Arial"/>
                <w:sz w:val="18"/>
                <w:szCs w:val="18"/>
              </w:rPr>
              <w:t xml:space="preserve"> </w:t>
            </w:r>
          </w:p>
        </w:tc>
        <w:tc>
          <w:tcPr>
            <w:tcW w:w="2487" w:type="dxa"/>
          </w:tcPr>
          <w:p w:rsidR="000A3107" w:rsidRPr="000B6FF1" w:rsidRDefault="000A3107" w:rsidP="004F5238">
            <w:pPr>
              <w:spacing w:before="240"/>
              <w:rPr>
                <w:rFonts w:eastAsia="Arial Unicode MS" w:cs="Arial"/>
                <w:sz w:val="18"/>
                <w:szCs w:val="18"/>
              </w:rPr>
            </w:pPr>
          </w:p>
        </w:tc>
      </w:tr>
      <w:tr w:rsidR="00D9623E" w:rsidRPr="000B6FF1" w:rsidTr="00CF62E0">
        <w:trPr>
          <w:trHeight w:hRule="exact" w:val="792"/>
        </w:trPr>
        <w:tc>
          <w:tcPr>
            <w:tcW w:w="1843" w:type="dxa"/>
          </w:tcPr>
          <w:p w:rsidR="00D9623E" w:rsidRDefault="005B3925" w:rsidP="00D01723">
            <w:pPr>
              <w:spacing w:before="240"/>
              <w:rPr>
                <w:rFonts w:eastAsia="Arial Unicode MS" w:cs="Arial"/>
                <w:sz w:val="18"/>
                <w:szCs w:val="18"/>
              </w:rPr>
            </w:pPr>
            <w:r>
              <w:rPr>
                <w:rFonts w:eastAsia="Arial Unicode MS" w:cs="Arial"/>
                <w:sz w:val="18"/>
                <w:szCs w:val="18"/>
              </w:rPr>
              <w:t>17.1</w:t>
            </w:r>
            <w:r w:rsidR="00B72978">
              <w:rPr>
                <w:rFonts w:eastAsia="Arial Unicode MS" w:cs="Arial"/>
                <w:sz w:val="18"/>
                <w:szCs w:val="18"/>
              </w:rPr>
              <w:t xml:space="preserve"> miles </w:t>
            </w:r>
            <w:r w:rsidR="00D01723">
              <w:rPr>
                <w:rFonts w:eastAsia="Arial Unicode MS" w:cs="Arial"/>
                <w:sz w:val="18"/>
                <w:szCs w:val="18"/>
              </w:rPr>
              <w:t>–</w:t>
            </w:r>
            <w:r w:rsidR="00B72978">
              <w:rPr>
                <w:rFonts w:eastAsia="Arial Unicode MS" w:cs="Arial"/>
                <w:sz w:val="18"/>
                <w:szCs w:val="18"/>
              </w:rPr>
              <w:t xml:space="preserve"> </w:t>
            </w:r>
            <w:r w:rsidR="00D01723">
              <w:rPr>
                <w:rFonts w:eastAsia="Arial Unicode MS" w:cs="Arial"/>
                <w:sz w:val="18"/>
                <w:szCs w:val="18"/>
              </w:rPr>
              <w:t>Sharp left hand corner</w:t>
            </w:r>
            <w:r w:rsidR="005B4BB5">
              <w:rPr>
                <w:rFonts w:eastAsia="Arial Unicode MS" w:cs="Arial"/>
                <w:sz w:val="18"/>
                <w:szCs w:val="18"/>
              </w:rPr>
              <w:t xml:space="preserve">  </w:t>
            </w:r>
          </w:p>
        </w:tc>
        <w:tc>
          <w:tcPr>
            <w:tcW w:w="1985" w:type="dxa"/>
          </w:tcPr>
          <w:p w:rsidR="00D9623E" w:rsidRPr="000B6FF1" w:rsidRDefault="005B4BB5" w:rsidP="00C86041">
            <w:pPr>
              <w:spacing w:before="240"/>
              <w:rPr>
                <w:rFonts w:eastAsia="Arial Unicode MS"/>
                <w:sz w:val="18"/>
                <w:szCs w:val="18"/>
              </w:rPr>
            </w:pPr>
            <w:r w:rsidRPr="000B6FF1">
              <w:rPr>
                <w:rFonts w:eastAsia="Arial Unicode MS"/>
                <w:sz w:val="18"/>
                <w:szCs w:val="18"/>
              </w:rPr>
              <w:t>Riders, leaders</w:t>
            </w:r>
          </w:p>
        </w:tc>
        <w:tc>
          <w:tcPr>
            <w:tcW w:w="4305" w:type="dxa"/>
          </w:tcPr>
          <w:p w:rsidR="00D9623E" w:rsidRDefault="00D01723" w:rsidP="00D35CE3">
            <w:pPr>
              <w:spacing w:before="240"/>
              <w:rPr>
                <w:rFonts w:eastAsia="Arial Unicode MS" w:cs="Arial"/>
                <w:sz w:val="18"/>
                <w:szCs w:val="18"/>
              </w:rPr>
            </w:pPr>
            <w:r>
              <w:rPr>
                <w:rFonts w:eastAsia="Arial Unicode MS" w:cs="Arial"/>
                <w:sz w:val="18"/>
                <w:szCs w:val="18"/>
              </w:rPr>
              <w:t>Single out, control speed, exercise caution.</w:t>
            </w:r>
          </w:p>
        </w:tc>
        <w:tc>
          <w:tcPr>
            <w:tcW w:w="2487" w:type="dxa"/>
          </w:tcPr>
          <w:p w:rsidR="00D9623E" w:rsidRPr="000B6FF1" w:rsidRDefault="00D9623E" w:rsidP="004F5238">
            <w:pPr>
              <w:spacing w:before="240"/>
              <w:rPr>
                <w:rFonts w:eastAsia="Arial Unicode MS" w:cs="Arial"/>
                <w:sz w:val="18"/>
                <w:szCs w:val="18"/>
              </w:rPr>
            </w:pPr>
          </w:p>
        </w:tc>
      </w:tr>
      <w:tr w:rsidR="00D35CE3" w:rsidRPr="000B6FF1" w:rsidTr="00D01723">
        <w:trPr>
          <w:trHeight w:hRule="exact" w:val="1757"/>
        </w:trPr>
        <w:tc>
          <w:tcPr>
            <w:tcW w:w="1843" w:type="dxa"/>
          </w:tcPr>
          <w:p w:rsidR="00D35CE3" w:rsidRDefault="005B3925" w:rsidP="005B3925">
            <w:pPr>
              <w:spacing w:before="240"/>
              <w:rPr>
                <w:rFonts w:eastAsia="Arial Unicode MS" w:cs="Arial"/>
                <w:sz w:val="18"/>
                <w:szCs w:val="18"/>
              </w:rPr>
            </w:pPr>
            <w:r>
              <w:rPr>
                <w:rFonts w:eastAsia="Arial Unicode MS" w:cs="Arial"/>
                <w:sz w:val="18"/>
                <w:szCs w:val="18"/>
              </w:rPr>
              <w:t>18</w:t>
            </w:r>
            <w:r w:rsidR="00D01723">
              <w:rPr>
                <w:rFonts w:eastAsia="Arial Unicode MS" w:cs="Arial"/>
                <w:sz w:val="18"/>
                <w:szCs w:val="18"/>
              </w:rPr>
              <w:t xml:space="preserve">.6 – </w:t>
            </w:r>
            <w:r>
              <w:rPr>
                <w:rFonts w:eastAsia="Arial Unicode MS" w:cs="Arial"/>
                <w:sz w:val="18"/>
                <w:szCs w:val="18"/>
              </w:rPr>
              <w:t>19</w:t>
            </w:r>
            <w:r w:rsidR="00D01723">
              <w:rPr>
                <w:rFonts w:eastAsia="Arial Unicode MS" w:cs="Arial"/>
                <w:sz w:val="18"/>
                <w:szCs w:val="18"/>
              </w:rPr>
              <w:t>.</w:t>
            </w:r>
            <w:r>
              <w:rPr>
                <w:rFonts w:eastAsia="Arial Unicode MS" w:cs="Arial"/>
                <w:sz w:val="18"/>
                <w:szCs w:val="18"/>
              </w:rPr>
              <w:t>4</w:t>
            </w:r>
            <w:r w:rsidR="00D35CE3">
              <w:rPr>
                <w:rFonts w:eastAsia="Arial Unicode MS" w:cs="Arial"/>
                <w:sz w:val="18"/>
                <w:szCs w:val="18"/>
              </w:rPr>
              <w:t xml:space="preserve"> miles – </w:t>
            </w:r>
            <w:r w:rsidR="00D01723">
              <w:rPr>
                <w:rFonts w:eastAsia="Arial Unicode MS" w:cs="Arial"/>
                <w:sz w:val="18"/>
                <w:szCs w:val="18"/>
              </w:rPr>
              <w:t>Riding through Pangbourne. Roundabouts, pedestrian crossings and toll bridge barrier.</w:t>
            </w:r>
          </w:p>
        </w:tc>
        <w:tc>
          <w:tcPr>
            <w:tcW w:w="1985" w:type="dxa"/>
          </w:tcPr>
          <w:p w:rsidR="00D35CE3" w:rsidRPr="000B6FF1" w:rsidRDefault="00D35CE3" w:rsidP="00C86041">
            <w:pPr>
              <w:spacing w:before="240"/>
              <w:rPr>
                <w:rFonts w:eastAsia="Arial Unicode MS"/>
                <w:sz w:val="18"/>
                <w:szCs w:val="18"/>
              </w:rPr>
            </w:pPr>
            <w:r w:rsidRPr="000B6FF1">
              <w:rPr>
                <w:rFonts w:eastAsia="Arial Unicode MS"/>
                <w:sz w:val="18"/>
                <w:szCs w:val="18"/>
              </w:rPr>
              <w:t>Riders, leaders</w:t>
            </w:r>
          </w:p>
        </w:tc>
        <w:tc>
          <w:tcPr>
            <w:tcW w:w="4305" w:type="dxa"/>
          </w:tcPr>
          <w:p w:rsidR="00D35CE3" w:rsidRDefault="00D01723" w:rsidP="00D35CE3">
            <w:pPr>
              <w:spacing w:before="240"/>
              <w:rPr>
                <w:rFonts w:eastAsia="Arial Unicode MS" w:cs="Arial"/>
                <w:sz w:val="18"/>
                <w:szCs w:val="18"/>
              </w:rPr>
            </w:pPr>
            <w:r>
              <w:rPr>
                <w:rFonts w:eastAsia="Arial Unicode MS" w:cs="Arial"/>
                <w:sz w:val="18"/>
                <w:szCs w:val="18"/>
              </w:rPr>
              <w:t>Single out, control speed, exercise caution, give way to pedestrians.</w:t>
            </w:r>
          </w:p>
        </w:tc>
        <w:tc>
          <w:tcPr>
            <w:tcW w:w="2487" w:type="dxa"/>
          </w:tcPr>
          <w:p w:rsidR="00D35CE3" w:rsidRPr="000B6FF1" w:rsidRDefault="00D35CE3" w:rsidP="004F5238">
            <w:pPr>
              <w:spacing w:before="240"/>
              <w:rPr>
                <w:rFonts w:eastAsia="Arial Unicode MS" w:cs="Arial"/>
                <w:sz w:val="18"/>
                <w:szCs w:val="18"/>
              </w:rPr>
            </w:pPr>
          </w:p>
        </w:tc>
      </w:tr>
      <w:tr w:rsidR="00D35CE3" w:rsidRPr="0010058D" w:rsidTr="00CF62E0">
        <w:trPr>
          <w:trHeight w:hRule="exact" w:val="1276"/>
        </w:trPr>
        <w:tc>
          <w:tcPr>
            <w:tcW w:w="1843" w:type="dxa"/>
          </w:tcPr>
          <w:p w:rsidR="00D35CE3" w:rsidRDefault="005B3925" w:rsidP="005B3925">
            <w:pPr>
              <w:spacing w:before="240"/>
              <w:rPr>
                <w:rFonts w:eastAsia="Arial Unicode MS" w:cs="Arial"/>
                <w:sz w:val="18"/>
                <w:szCs w:val="18"/>
              </w:rPr>
            </w:pPr>
            <w:r>
              <w:rPr>
                <w:rFonts w:eastAsia="Arial Unicode MS" w:cs="Arial"/>
                <w:sz w:val="18"/>
                <w:szCs w:val="18"/>
              </w:rPr>
              <w:t>19.7</w:t>
            </w:r>
            <w:r w:rsidR="00D35CE3">
              <w:rPr>
                <w:rFonts w:eastAsia="Arial Unicode MS" w:cs="Arial"/>
                <w:sz w:val="18"/>
                <w:szCs w:val="18"/>
              </w:rPr>
              <w:t xml:space="preserve"> miles – </w:t>
            </w:r>
            <w:r>
              <w:rPr>
                <w:rFonts w:eastAsia="Arial Unicode MS" w:cs="Arial"/>
                <w:sz w:val="18"/>
                <w:szCs w:val="18"/>
              </w:rPr>
              <w:t>Turning right across traffic onto Hardwick Road.</w:t>
            </w:r>
          </w:p>
        </w:tc>
        <w:tc>
          <w:tcPr>
            <w:tcW w:w="1985" w:type="dxa"/>
          </w:tcPr>
          <w:p w:rsidR="00D35CE3" w:rsidRPr="000B6FF1" w:rsidRDefault="00D35CE3" w:rsidP="00C86041">
            <w:pPr>
              <w:spacing w:before="240"/>
              <w:rPr>
                <w:rFonts w:eastAsia="Arial Unicode MS"/>
                <w:sz w:val="18"/>
                <w:szCs w:val="18"/>
              </w:rPr>
            </w:pPr>
            <w:r w:rsidRPr="000B6FF1">
              <w:rPr>
                <w:rFonts w:eastAsia="Arial Unicode MS"/>
                <w:sz w:val="18"/>
                <w:szCs w:val="18"/>
              </w:rPr>
              <w:t>Riders, leaders</w:t>
            </w:r>
          </w:p>
        </w:tc>
        <w:tc>
          <w:tcPr>
            <w:tcW w:w="4305" w:type="dxa"/>
          </w:tcPr>
          <w:p w:rsidR="00D35CE3" w:rsidRDefault="00D35CE3" w:rsidP="00D35CE3">
            <w:pPr>
              <w:spacing w:before="240"/>
              <w:rPr>
                <w:rFonts w:eastAsia="Arial Unicode MS" w:cs="Arial"/>
                <w:sz w:val="18"/>
                <w:szCs w:val="18"/>
              </w:rPr>
            </w:pPr>
            <w:r>
              <w:rPr>
                <w:rFonts w:eastAsia="Arial Unicode MS" w:cs="Arial"/>
                <w:sz w:val="18"/>
                <w:szCs w:val="18"/>
              </w:rPr>
              <w:t>Stop as required, exercise caution.</w:t>
            </w:r>
          </w:p>
        </w:tc>
        <w:tc>
          <w:tcPr>
            <w:tcW w:w="2487" w:type="dxa"/>
          </w:tcPr>
          <w:p w:rsidR="00D35CE3" w:rsidRPr="000B6FF1" w:rsidRDefault="00D35CE3" w:rsidP="004F5238">
            <w:pPr>
              <w:spacing w:before="240"/>
              <w:rPr>
                <w:rFonts w:eastAsia="Arial Unicode MS" w:cs="Arial"/>
                <w:sz w:val="18"/>
                <w:szCs w:val="18"/>
              </w:rPr>
            </w:pPr>
          </w:p>
        </w:tc>
      </w:tr>
      <w:tr w:rsidR="00D35CE3" w:rsidRPr="000B6FF1" w:rsidTr="005B3925">
        <w:trPr>
          <w:trHeight w:hRule="exact" w:val="1120"/>
        </w:trPr>
        <w:tc>
          <w:tcPr>
            <w:tcW w:w="1843" w:type="dxa"/>
          </w:tcPr>
          <w:p w:rsidR="00D35CE3" w:rsidRDefault="005B3925" w:rsidP="005B3925">
            <w:pPr>
              <w:spacing w:before="240"/>
              <w:rPr>
                <w:rFonts w:eastAsia="Arial Unicode MS" w:cs="Arial"/>
                <w:sz w:val="18"/>
                <w:szCs w:val="18"/>
              </w:rPr>
            </w:pPr>
            <w:r>
              <w:rPr>
                <w:rFonts w:eastAsia="Arial Unicode MS" w:cs="Arial"/>
                <w:sz w:val="18"/>
                <w:szCs w:val="18"/>
              </w:rPr>
              <w:t>21.4 – 21.8 miles</w:t>
            </w:r>
            <w:r w:rsidR="00D01723">
              <w:rPr>
                <w:rFonts w:eastAsia="Arial Unicode MS" w:cs="Arial"/>
                <w:sz w:val="18"/>
                <w:szCs w:val="18"/>
              </w:rPr>
              <w:t xml:space="preserve"> </w:t>
            </w:r>
            <w:r>
              <w:rPr>
                <w:rFonts w:eastAsia="Arial Unicode MS" w:cs="Arial"/>
                <w:sz w:val="18"/>
                <w:szCs w:val="18"/>
              </w:rPr>
              <w:t>–</w:t>
            </w:r>
            <w:r w:rsidR="00D35CE3">
              <w:rPr>
                <w:rFonts w:eastAsia="Arial Unicode MS" w:cs="Arial"/>
                <w:sz w:val="18"/>
                <w:szCs w:val="18"/>
              </w:rPr>
              <w:t xml:space="preserve"> </w:t>
            </w:r>
            <w:r>
              <w:rPr>
                <w:rFonts w:eastAsia="Arial Unicode MS" w:cs="Arial"/>
                <w:sz w:val="18"/>
                <w:szCs w:val="18"/>
              </w:rPr>
              <w:t>Narrow lanes, descents, punchy climbs</w:t>
            </w:r>
          </w:p>
        </w:tc>
        <w:tc>
          <w:tcPr>
            <w:tcW w:w="1985" w:type="dxa"/>
          </w:tcPr>
          <w:p w:rsidR="00D35CE3" w:rsidRPr="000B6FF1" w:rsidRDefault="00D35CE3" w:rsidP="00C86041">
            <w:pPr>
              <w:spacing w:before="240"/>
              <w:rPr>
                <w:rFonts w:eastAsia="Arial Unicode MS"/>
                <w:sz w:val="18"/>
                <w:szCs w:val="18"/>
              </w:rPr>
            </w:pPr>
            <w:r w:rsidRPr="000B6FF1">
              <w:rPr>
                <w:rFonts w:eastAsia="Arial Unicode MS"/>
                <w:sz w:val="18"/>
                <w:szCs w:val="18"/>
              </w:rPr>
              <w:t>Riders, leaders</w:t>
            </w:r>
          </w:p>
        </w:tc>
        <w:tc>
          <w:tcPr>
            <w:tcW w:w="4305" w:type="dxa"/>
          </w:tcPr>
          <w:p w:rsidR="00D35CE3" w:rsidRDefault="005B3925" w:rsidP="00D35CE3">
            <w:pPr>
              <w:spacing w:before="240"/>
              <w:rPr>
                <w:rFonts w:eastAsia="Arial Unicode MS" w:cs="Arial"/>
                <w:sz w:val="18"/>
                <w:szCs w:val="18"/>
              </w:rPr>
            </w:pPr>
            <w:r>
              <w:rPr>
                <w:rFonts w:eastAsia="Arial Unicode MS" w:cs="Arial"/>
                <w:sz w:val="18"/>
                <w:szCs w:val="18"/>
              </w:rPr>
              <w:t>Single out, control speed, exercise caution.</w:t>
            </w:r>
          </w:p>
        </w:tc>
        <w:tc>
          <w:tcPr>
            <w:tcW w:w="2487" w:type="dxa"/>
          </w:tcPr>
          <w:p w:rsidR="00D35CE3" w:rsidRPr="000B6FF1" w:rsidRDefault="00D35CE3" w:rsidP="004F5238">
            <w:pPr>
              <w:spacing w:before="240"/>
              <w:rPr>
                <w:rFonts w:eastAsia="Arial Unicode MS" w:cs="Arial"/>
                <w:sz w:val="18"/>
                <w:szCs w:val="18"/>
              </w:rPr>
            </w:pPr>
          </w:p>
        </w:tc>
      </w:tr>
      <w:tr w:rsidR="005B3925" w:rsidRPr="000B6FF1" w:rsidTr="005B3925">
        <w:trPr>
          <w:trHeight w:hRule="exact" w:val="1120"/>
        </w:trPr>
        <w:tc>
          <w:tcPr>
            <w:tcW w:w="1843" w:type="dxa"/>
          </w:tcPr>
          <w:p w:rsidR="005B3925" w:rsidRDefault="005B3925" w:rsidP="005B3925">
            <w:pPr>
              <w:spacing w:before="240"/>
              <w:rPr>
                <w:rFonts w:eastAsia="Arial Unicode MS" w:cs="Arial"/>
                <w:sz w:val="18"/>
                <w:szCs w:val="18"/>
              </w:rPr>
            </w:pPr>
            <w:r>
              <w:rPr>
                <w:rFonts w:eastAsia="Arial Unicode MS" w:cs="Arial"/>
                <w:sz w:val="18"/>
                <w:szCs w:val="18"/>
              </w:rPr>
              <w:lastRenderedPageBreak/>
              <w:t>22 miles – Crossroads.</w:t>
            </w:r>
          </w:p>
        </w:tc>
        <w:tc>
          <w:tcPr>
            <w:tcW w:w="1985" w:type="dxa"/>
          </w:tcPr>
          <w:p w:rsidR="005B3925" w:rsidRPr="000B6FF1" w:rsidRDefault="005B3925" w:rsidP="00C86041">
            <w:pPr>
              <w:spacing w:before="240"/>
              <w:rPr>
                <w:rFonts w:eastAsia="Arial Unicode MS"/>
                <w:sz w:val="18"/>
                <w:szCs w:val="18"/>
              </w:rPr>
            </w:pPr>
            <w:r w:rsidRPr="000B6FF1">
              <w:rPr>
                <w:rFonts w:eastAsia="Arial Unicode MS"/>
                <w:sz w:val="18"/>
                <w:szCs w:val="18"/>
              </w:rPr>
              <w:t>Riders, leaders</w:t>
            </w:r>
          </w:p>
        </w:tc>
        <w:tc>
          <w:tcPr>
            <w:tcW w:w="4305" w:type="dxa"/>
          </w:tcPr>
          <w:p w:rsidR="005B3925" w:rsidRDefault="005B3925" w:rsidP="00D35CE3">
            <w:pPr>
              <w:spacing w:before="240"/>
              <w:rPr>
                <w:rFonts w:eastAsia="Arial Unicode MS" w:cs="Arial"/>
                <w:sz w:val="18"/>
                <w:szCs w:val="18"/>
              </w:rPr>
            </w:pPr>
            <w:r>
              <w:rPr>
                <w:rFonts w:eastAsia="Arial Unicode MS" w:cs="Arial"/>
                <w:sz w:val="18"/>
                <w:szCs w:val="18"/>
              </w:rPr>
              <w:t>Stop as required, exercise caution.</w:t>
            </w:r>
          </w:p>
        </w:tc>
        <w:tc>
          <w:tcPr>
            <w:tcW w:w="2487" w:type="dxa"/>
          </w:tcPr>
          <w:p w:rsidR="005B3925" w:rsidRPr="000B6FF1" w:rsidRDefault="005B3925" w:rsidP="004F5238">
            <w:pPr>
              <w:spacing w:before="240"/>
              <w:rPr>
                <w:rFonts w:eastAsia="Arial Unicode MS" w:cs="Arial"/>
                <w:sz w:val="18"/>
                <w:szCs w:val="18"/>
              </w:rPr>
            </w:pPr>
          </w:p>
        </w:tc>
      </w:tr>
      <w:tr w:rsidR="005B3925" w:rsidRPr="000B6FF1" w:rsidTr="005B3925">
        <w:trPr>
          <w:trHeight w:hRule="exact" w:val="1120"/>
        </w:trPr>
        <w:tc>
          <w:tcPr>
            <w:tcW w:w="1843" w:type="dxa"/>
          </w:tcPr>
          <w:p w:rsidR="005B3925" w:rsidRDefault="005B3925" w:rsidP="005B3925">
            <w:pPr>
              <w:spacing w:before="240"/>
              <w:rPr>
                <w:rFonts w:eastAsia="Arial Unicode MS" w:cs="Arial"/>
                <w:sz w:val="18"/>
                <w:szCs w:val="18"/>
              </w:rPr>
            </w:pPr>
            <w:r>
              <w:rPr>
                <w:rFonts w:eastAsia="Arial Unicode MS" w:cs="Arial"/>
                <w:sz w:val="18"/>
                <w:szCs w:val="18"/>
              </w:rPr>
              <w:t>23miles – 24 miles – Joining A4047. Busy road.</w:t>
            </w:r>
          </w:p>
        </w:tc>
        <w:tc>
          <w:tcPr>
            <w:tcW w:w="1985" w:type="dxa"/>
          </w:tcPr>
          <w:p w:rsidR="005B3925" w:rsidRPr="000B6FF1" w:rsidRDefault="005B3925" w:rsidP="00C86041">
            <w:pPr>
              <w:spacing w:before="240"/>
              <w:rPr>
                <w:rFonts w:eastAsia="Arial Unicode MS"/>
                <w:sz w:val="18"/>
                <w:szCs w:val="18"/>
              </w:rPr>
            </w:pPr>
            <w:r w:rsidRPr="000B6FF1">
              <w:rPr>
                <w:rFonts w:eastAsia="Arial Unicode MS"/>
                <w:sz w:val="18"/>
                <w:szCs w:val="18"/>
              </w:rPr>
              <w:t>Riders, leaders</w:t>
            </w:r>
          </w:p>
        </w:tc>
        <w:tc>
          <w:tcPr>
            <w:tcW w:w="4305" w:type="dxa"/>
          </w:tcPr>
          <w:p w:rsidR="005B3925" w:rsidRDefault="005B3925" w:rsidP="00D35CE3">
            <w:pPr>
              <w:spacing w:before="240"/>
              <w:rPr>
                <w:rFonts w:eastAsia="Arial Unicode MS" w:cs="Arial"/>
                <w:sz w:val="18"/>
                <w:szCs w:val="18"/>
              </w:rPr>
            </w:pPr>
            <w:r>
              <w:rPr>
                <w:rFonts w:eastAsia="Arial Unicode MS" w:cs="Arial"/>
                <w:sz w:val="18"/>
                <w:szCs w:val="18"/>
              </w:rPr>
              <w:t>Single out, exercise caution.</w:t>
            </w:r>
          </w:p>
        </w:tc>
        <w:tc>
          <w:tcPr>
            <w:tcW w:w="2487" w:type="dxa"/>
          </w:tcPr>
          <w:p w:rsidR="005B3925" w:rsidRPr="000B6FF1" w:rsidRDefault="005B3925" w:rsidP="004F5238">
            <w:pPr>
              <w:spacing w:before="240"/>
              <w:rPr>
                <w:rFonts w:eastAsia="Arial Unicode MS" w:cs="Arial"/>
                <w:sz w:val="18"/>
                <w:szCs w:val="18"/>
              </w:rPr>
            </w:pPr>
          </w:p>
        </w:tc>
      </w:tr>
      <w:tr w:rsidR="005B3925" w:rsidRPr="000B6FF1" w:rsidTr="005B3925">
        <w:trPr>
          <w:trHeight w:hRule="exact" w:val="1120"/>
        </w:trPr>
        <w:tc>
          <w:tcPr>
            <w:tcW w:w="1843" w:type="dxa"/>
          </w:tcPr>
          <w:p w:rsidR="005B3925" w:rsidRDefault="005C1094" w:rsidP="005B3925">
            <w:pPr>
              <w:spacing w:before="240"/>
              <w:rPr>
                <w:rFonts w:eastAsia="Arial Unicode MS" w:cs="Arial"/>
                <w:sz w:val="18"/>
                <w:szCs w:val="18"/>
              </w:rPr>
            </w:pPr>
            <w:r>
              <w:rPr>
                <w:rFonts w:eastAsia="Arial Unicode MS" w:cs="Arial"/>
                <w:sz w:val="18"/>
                <w:szCs w:val="18"/>
              </w:rPr>
              <w:t>26.2 miles – Crossing B481.</w:t>
            </w:r>
          </w:p>
        </w:tc>
        <w:tc>
          <w:tcPr>
            <w:tcW w:w="1985" w:type="dxa"/>
          </w:tcPr>
          <w:p w:rsidR="005B3925" w:rsidRPr="000B6FF1" w:rsidRDefault="005C1094" w:rsidP="00C86041">
            <w:pPr>
              <w:spacing w:before="240"/>
              <w:rPr>
                <w:rFonts w:eastAsia="Arial Unicode MS"/>
                <w:sz w:val="18"/>
                <w:szCs w:val="18"/>
              </w:rPr>
            </w:pPr>
            <w:r w:rsidRPr="000B6FF1">
              <w:rPr>
                <w:rFonts w:eastAsia="Arial Unicode MS"/>
                <w:sz w:val="18"/>
                <w:szCs w:val="18"/>
              </w:rPr>
              <w:t>Riders, leaders</w:t>
            </w:r>
          </w:p>
        </w:tc>
        <w:tc>
          <w:tcPr>
            <w:tcW w:w="4305" w:type="dxa"/>
          </w:tcPr>
          <w:p w:rsidR="005B3925" w:rsidRDefault="005C1094" w:rsidP="00D35CE3">
            <w:pPr>
              <w:spacing w:before="240"/>
              <w:rPr>
                <w:rFonts w:eastAsia="Arial Unicode MS" w:cs="Arial"/>
                <w:sz w:val="18"/>
                <w:szCs w:val="18"/>
              </w:rPr>
            </w:pPr>
            <w:r>
              <w:rPr>
                <w:rFonts w:eastAsia="Arial Unicode MS" w:cs="Arial"/>
                <w:sz w:val="18"/>
                <w:szCs w:val="18"/>
              </w:rPr>
              <w:t>Stop as required, exercise caution.</w:t>
            </w:r>
          </w:p>
        </w:tc>
        <w:tc>
          <w:tcPr>
            <w:tcW w:w="2487" w:type="dxa"/>
          </w:tcPr>
          <w:p w:rsidR="005B3925" w:rsidRPr="000B6FF1" w:rsidRDefault="005B3925" w:rsidP="004F5238">
            <w:pPr>
              <w:spacing w:before="240"/>
              <w:rPr>
                <w:rFonts w:eastAsia="Arial Unicode MS" w:cs="Arial"/>
                <w:sz w:val="18"/>
                <w:szCs w:val="18"/>
              </w:rPr>
            </w:pPr>
          </w:p>
        </w:tc>
      </w:tr>
      <w:tr w:rsidR="005C1094" w:rsidRPr="000B6FF1" w:rsidTr="005C1094">
        <w:trPr>
          <w:trHeight w:hRule="exact" w:val="1311"/>
        </w:trPr>
        <w:tc>
          <w:tcPr>
            <w:tcW w:w="1843" w:type="dxa"/>
          </w:tcPr>
          <w:p w:rsidR="005C1094" w:rsidRDefault="005C1094" w:rsidP="005C1094">
            <w:pPr>
              <w:spacing w:before="240"/>
              <w:rPr>
                <w:rFonts w:eastAsia="Arial Unicode MS" w:cs="Arial"/>
                <w:sz w:val="18"/>
                <w:szCs w:val="18"/>
              </w:rPr>
            </w:pPr>
            <w:r>
              <w:rPr>
                <w:rFonts w:eastAsia="Arial Unicode MS" w:cs="Arial"/>
                <w:sz w:val="18"/>
                <w:szCs w:val="18"/>
              </w:rPr>
              <w:t>27.4 miles – Turning left onto Devils Hill. Limited visibility of junction on approach.</w:t>
            </w:r>
          </w:p>
        </w:tc>
        <w:tc>
          <w:tcPr>
            <w:tcW w:w="1985" w:type="dxa"/>
          </w:tcPr>
          <w:p w:rsidR="005C1094" w:rsidRPr="000B6FF1" w:rsidRDefault="005C1094" w:rsidP="00C86041">
            <w:pPr>
              <w:spacing w:before="240"/>
              <w:rPr>
                <w:rFonts w:eastAsia="Arial Unicode MS"/>
                <w:sz w:val="18"/>
                <w:szCs w:val="18"/>
              </w:rPr>
            </w:pPr>
            <w:r w:rsidRPr="000B6FF1">
              <w:rPr>
                <w:rFonts w:eastAsia="Arial Unicode MS"/>
                <w:sz w:val="18"/>
                <w:szCs w:val="18"/>
              </w:rPr>
              <w:t>Riders, leaders</w:t>
            </w:r>
          </w:p>
        </w:tc>
        <w:tc>
          <w:tcPr>
            <w:tcW w:w="4305" w:type="dxa"/>
          </w:tcPr>
          <w:p w:rsidR="005C1094" w:rsidRDefault="005C1094" w:rsidP="00D35CE3">
            <w:pPr>
              <w:spacing w:before="240"/>
              <w:rPr>
                <w:rFonts w:eastAsia="Arial Unicode MS" w:cs="Arial"/>
                <w:sz w:val="18"/>
                <w:szCs w:val="18"/>
              </w:rPr>
            </w:pPr>
            <w:r>
              <w:rPr>
                <w:rFonts w:eastAsia="Arial Unicode MS" w:cs="Arial"/>
                <w:sz w:val="18"/>
                <w:szCs w:val="18"/>
              </w:rPr>
              <w:t>Control speed, exercise caution.</w:t>
            </w:r>
          </w:p>
        </w:tc>
        <w:tc>
          <w:tcPr>
            <w:tcW w:w="2487" w:type="dxa"/>
          </w:tcPr>
          <w:p w:rsidR="005C1094" w:rsidRPr="000B6FF1" w:rsidRDefault="005C1094" w:rsidP="004F5238">
            <w:pPr>
              <w:spacing w:before="240"/>
              <w:rPr>
                <w:rFonts w:eastAsia="Arial Unicode MS" w:cs="Arial"/>
                <w:sz w:val="18"/>
                <w:szCs w:val="18"/>
              </w:rPr>
            </w:pPr>
          </w:p>
        </w:tc>
      </w:tr>
      <w:tr w:rsidR="00FE64F4" w:rsidRPr="000B6FF1" w:rsidTr="00FE64F4">
        <w:trPr>
          <w:trHeight w:hRule="exact" w:val="997"/>
        </w:trPr>
        <w:tc>
          <w:tcPr>
            <w:tcW w:w="1843" w:type="dxa"/>
          </w:tcPr>
          <w:p w:rsidR="00FE64F4" w:rsidRDefault="00FE64F4" w:rsidP="005C1094">
            <w:pPr>
              <w:spacing w:before="240"/>
              <w:rPr>
                <w:rFonts w:eastAsia="Arial Unicode MS" w:cs="Arial"/>
                <w:sz w:val="18"/>
                <w:szCs w:val="18"/>
              </w:rPr>
            </w:pPr>
            <w:r>
              <w:rPr>
                <w:rFonts w:eastAsia="Arial Unicode MS" w:cs="Arial"/>
                <w:sz w:val="18"/>
                <w:szCs w:val="18"/>
              </w:rPr>
              <w:t>31.</w:t>
            </w:r>
            <w:r w:rsidR="005C1094">
              <w:rPr>
                <w:rFonts w:eastAsia="Arial Unicode MS" w:cs="Arial"/>
                <w:sz w:val="18"/>
                <w:szCs w:val="18"/>
              </w:rPr>
              <w:t>1- 31.7</w:t>
            </w:r>
            <w:r>
              <w:rPr>
                <w:rFonts w:eastAsia="Arial Unicode MS" w:cs="Arial"/>
                <w:sz w:val="18"/>
                <w:szCs w:val="18"/>
              </w:rPr>
              <w:t xml:space="preserve"> miles – Riding through Henley town centre.</w:t>
            </w:r>
          </w:p>
        </w:tc>
        <w:tc>
          <w:tcPr>
            <w:tcW w:w="1985" w:type="dxa"/>
          </w:tcPr>
          <w:p w:rsidR="00FE64F4" w:rsidRPr="000B6FF1" w:rsidRDefault="00FE64F4" w:rsidP="00C86041">
            <w:pPr>
              <w:spacing w:before="240"/>
              <w:rPr>
                <w:rFonts w:eastAsia="Arial Unicode MS"/>
                <w:sz w:val="18"/>
                <w:szCs w:val="18"/>
              </w:rPr>
            </w:pPr>
            <w:r w:rsidRPr="000B6FF1">
              <w:rPr>
                <w:rFonts w:eastAsia="Arial Unicode MS"/>
                <w:sz w:val="18"/>
                <w:szCs w:val="18"/>
              </w:rPr>
              <w:t>Riders, leaders</w:t>
            </w:r>
          </w:p>
        </w:tc>
        <w:tc>
          <w:tcPr>
            <w:tcW w:w="4305" w:type="dxa"/>
          </w:tcPr>
          <w:p w:rsidR="00FE64F4" w:rsidRDefault="00FE64F4" w:rsidP="00FE64F4">
            <w:pPr>
              <w:pStyle w:val="Body"/>
              <w:spacing w:before="240"/>
              <w:rPr>
                <w:sz w:val="18"/>
                <w:szCs w:val="18"/>
                <w:lang w:val="en-US"/>
              </w:rPr>
            </w:pPr>
            <w:r>
              <w:rPr>
                <w:rFonts w:eastAsia="Arial Unicode MS"/>
                <w:sz w:val="18"/>
                <w:szCs w:val="18"/>
              </w:rPr>
              <w:t>Single out, control speed, exercise caution, give way to pedestrians.</w:t>
            </w:r>
          </w:p>
        </w:tc>
        <w:tc>
          <w:tcPr>
            <w:tcW w:w="2487" w:type="dxa"/>
          </w:tcPr>
          <w:p w:rsidR="00FE64F4" w:rsidRDefault="00FE64F4" w:rsidP="00A15EF7">
            <w:pPr>
              <w:pStyle w:val="Body"/>
              <w:rPr>
                <w:sz w:val="18"/>
                <w:szCs w:val="18"/>
                <w:lang w:val="en-US"/>
              </w:rPr>
            </w:pPr>
          </w:p>
        </w:tc>
      </w:tr>
      <w:tr w:rsidR="00FE64F4" w:rsidRPr="000B6FF1" w:rsidTr="00FE64F4">
        <w:trPr>
          <w:trHeight w:hRule="exact" w:val="1408"/>
        </w:trPr>
        <w:tc>
          <w:tcPr>
            <w:tcW w:w="1843" w:type="dxa"/>
          </w:tcPr>
          <w:p w:rsidR="00FE64F4" w:rsidRDefault="005C1094" w:rsidP="00FE64F4">
            <w:pPr>
              <w:spacing w:before="240"/>
              <w:rPr>
                <w:rFonts w:eastAsia="Arial Unicode MS" w:cs="Arial"/>
                <w:sz w:val="18"/>
                <w:szCs w:val="18"/>
              </w:rPr>
            </w:pPr>
            <w:r>
              <w:rPr>
                <w:rFonts w:eastAsia="Arial Unicode MS" w:cs="Arial"/>
                <w:sz w:val="18"/>
                <w:szCs w:val="18"/>
              </w:rPr>
              <w:t>31.9</w:t>
            </w:r>
            <w:r w:rsidR="00FE64F4">
              <w:rPr>
                <w:rFonts w:eastAsia="Arial Unicode MS" w:cs="Arial"/>
                <w:sz w:val="18"/>
                <w:szCs w:val="18"/>
              </w:rPr>
              <w:t xml:space="preserve"> miles – Turning across traffic onto Wargrave Road (A321)</w:t>
            </w:r>
          </w:p>
        </w:tc>
        <w:tc>
          <w:tcPr>
            <w:tcW w:w="1985" w:type="dxa"/>
          </w:tcPr>
          <w:p w:rsidR="00FE64F4" w:rsidRPr="000B6FF1" w:rsidRDefault="00FE64F4" w:rsidP="00C86041">
            <w:pPr>
              <w:spacing w:before="240"/>
              <w:rPr>
                <w:rFonts w:eastAsia="Arial Unicode MS"/>
                <w:sz w:val="18"/>
                <w:szCs w:val="18"/>
              </w:rPr>
            </w:pPr>
            <w:r w:rsidRPr="000B6FF1">
              <w:rPr>
                <w:rFonts w:eastAsia="Arial Unicode MS"/>
                <w:sz w:val="18"/>
                <w:szCs w:val="18"/>
              </w:rPr>
              <w:t>Riders, leaders</w:t>
            </w:r>
          </w:p>
        </w:tc>
        <w:tc>
          <w:tcPr>
            <w:tcW w:w="4305" w:type="dxa"/>
          </w:tcPr>
          <w:p w:rsidR="00FE64F4" w:rsidRDefault="00FE64F4" w:rsidP="00FE64F4">
            <w:pPr>
              <w:pStyle w:val="Body"/>
              <w:spacing w:before="240"/>
              <w:rPr>
                <w:sz w:val="18"/>
                <w:szCs w:val="18"/>
                <w:lang w:val="en-US"/>
              </w:rPr>
            </w:pPr>
            <w:r>
              <w:rPr>
                <w:rFonts w:eastAsia="Arial Unicode MS"/>
                <w:sz w:val="18"/>
                <w:szCs w:val="18"/>
              </w:rPr>
              <w:t>Stop as required, exercise caution.</w:t>
            </w:r>
          </w:p>
        </w:tc>
        <w:tc>
          <w:tcPr>
            <w:tcW w:w="2487" w:type="dxa"/>
          </w:tcPr>
          <w:p w:rsidR="00FE64F4" w:rsidRDefault="00FE64F4" w:rsidP="00A15EF7">
            <w:pPr>
              <w:pStyle w:val="Body"/>
              <w:rPr>
                <w:sz w:val="18"/>
                <w:szCs w:val="18"/>
                <w:lang w:val="en-US"/>
              </w:rPr>
            </w:pPr>
          </w:p>
        </w:tc>
      </w:tr>
      <w:tr w:rsidR="005C1094" w:rsidRPr="000B6FF1" w:rsidTr="00FE64F4">
        <w:trPr>
          <w:trHeight w:hRule="exact" w:val="1408"/>
        </w:trPr>
        <w:tc>
          <w:tcPr>
            <w:tcW w:w="1843" w:type="dxa"/>
          </w:tcPr>
          <w:p w:rsidR="005C1094" w:rsidRDefault="00B23DAC" w:rsidP="00B23DAC">
            <w:pPr>
              <w:spacing w:before="240"/>
              <w:rPr>
                <w:rFonts w:eastAsia="Arial Unicode MS" w:cs="Arial"/>
                <w:sz w:val="18"/>
                <w:szCs w:val="18"/>
              </w:rPr>
            </w:pPr>
            <w:r>
              <w:rPr>
                <w:rFonts w:eastAsia="Arial Unicode MS" w:cs="Arial"/>
                <w:sz w:val="18"/>
                <w:szCs w:val="18"/>
              </w:rPr>
              <w:t xml:space="preserve">31.9 – 35.8 miles. A321. Busy road. </w:t>
            </w:r>
          </w:p>
        </w:tc>
        <w:tc>
          <w:tcPr>
            <w:tcW w:w="1985" w:type="dxa"/>
          </w:tcPr>
          <w:p w:rsidR="005C1094" w:rsidRPr="000B6FF1" w:rsidRDefault="00B23DAC" w:rsidP="00C86041">
            <w:pPr>
              <w:spacing w:before="240"/>
              <w:rPr>
                <w:rFonts w:eastAsia="Arial Unicode MS"/>
                <w:sz w:val="18"/>
                <w:szCs w:val="18"/>
              </w:rPr>
            </w:pPr>
            <w:r w:rsidRPr="000B6FF1">
              <w:rPr>
                <w:rFonts w:eastAsia="Arial Unicode MS"/>
                <w:sz w:val="18"/>
                <w:szCs w:val="18"/>
              </w:rPr>
              <w:t>Riders, leaders</w:t>
            </w:r>
          </w:p>
        </w:tc>
        <w:tc>
          <w:tcPr>
            <w:tcW w:w="4305" w:type="dxa"/>
          </w:tcPr>
          <w:p w:rsidR="005C1094" w:rsidRDefault="00B23DAC" w:rsidP="00FE64F4">
            <w:pPr>
              <w:pStyle w:val="Body"/>
              <w:spacing w:before="240"/>
              <w:rPr>
                <w:rFonts w:eastAsia="Arial Unicode MS"/>
                <w:sz w:val="18"/>
                <w:szCs w:val="18"/>
              </w:rPr>
            </w:pPr>
            <w:r>
              <w:rPr>
                <w:rFonts w:eastAsia="Arial Unicode MS"/>
                <w:sz w:val="18"/>
                <w:szCs w:val="18"/>
              </w:rPr>
              <w:t>Single out, exercise caution.</w:t>
            </w:r>
          </w:p>
        </w:tc>
        <w:tc>
          <w:tcPr>
            <w:tcW w:w="2487" w:type="dxa"/>
          </w:tcPr>
          <w:p w:rsidR="005C1094" w:rsidRDefault="005C1094" w:rsidP="00A15EF7">
            <w:pPr>
              <w:pStyle w:val="Body"/>
              <w:rPr>
                <w:sz w:val="18"/>
                <w:szCs w:val="18"/>
                <w:lang w:val="en-US"/>
              </w:rPr>
            </w:pPr>
          </w:p>
        </w:tc>
      </w:tr>
      <w:tr w:rsidR="005C1094" w:rsidRPr="000B6FF1" w:rsidTr="00FE64F4">
        <w:trPr>
          <w:trHeight w:hRule="exact" w:val="1408"/>
        </w:trPr>
        <w:tc>
          <w:tcPr>
            <w:tcW w:w="1843" w:type="dxa"/>
          </w:tcPr>
          <w:p w:rsidR="005C1094" w:rsidRDefault="00B23DAC" w:rsidP="00FE64F4">
            <w:pPr>
              <w:spacing w:before="240"/>
              <w:rPr>
                <w:rFonts w:eastAsia="Arial Unicode MS" w:cs="Arial"/>
                <w:sz w:val="18"/>
                <w:szCs w:val="18"/>
              </w:rPr>
            </w:pPr>
            <w:r>
              <w:rPr>
                <w:rFonts w:eastAsia="Arial Unicode MS" w:cs="Arial"/>
                <w:sz w:val="18"/>
                <w:szCs w:val="18"/>
              </w:rPr>
              <w:t>35.8 miles – Large busy roundabout crossing A4.</w:t>
            </w:r>
          </w:p>
        </w:tc>
        <w:tc>
          <w:tcPr>
            <w:tcW w:w="1985" w:type="dxa"/>
          </w:tcPr>
          <w:p w:rsidR="005C1094" w:rsidRPr="000B6FF1" w:rsidRDefault="00B23DAC" w:rsidP="00C86041">
            <w:pPr>
              <w:spacing w:before="240"/>
              <w:rPr>
                <w:rFonts w:eastAsia="Arial Unicode MS"/>
                <w:sz w:val="18"/>
                <w:szCs w:val="18"/>
              </w:rPr>
            </w:pPr>
            <w:r w:rsidRPr="000B6FF1">
              <w:rPr>
                <w:rFonts w:eastAsia="Arial Unicode MS"/>
                <w:sz w:val="18"/>
                <w:szCs w:val="18"/>
              </w:rPr>
              <w:t>Riders, leaders</w:t>
            </w:r>
          </w:p>
        </w:tc>
        <w:tc>
          <w:tcPr>
            <w:tcW w:w="4305" w:type="dxa"/>
          </w:tcPr>
          <w:p w:rsidR="005C1094" w:rsidRDefault="00B23DAC" w:rsidP="00FE64F4">
            <w:pPr>
              <w:pStyle w:val="Body"/>
              <w:spacing w:before="240"/>
              <w:rPr>
                <w:rFonts w:eastAsia="Arial Unicode MS"/>
                <w:sz w:val="18"/>
                <w:szCs w:val="18"/>
              </w:rPr>
            </w:pPr>
            <w:r>
              <w:rPr>
                <w:rFonts w:eastAsia="Arial Unicode MS"/>
                <w:sz w:val="18"/>
                <w:szCs w:val="18"/>
              </w:rPr>
              <w:t>Stop as required, exercise caution.</w:t>
            </w:r>
          </w:p>
        </w:tc>
        <w:tc>
          <w:tcPr>
            <w:tcW w:w="2487" w:type="dxa"/>
          </w:tcPr>
          <w:p w:rsidR="005C1094" w:rsidRDefault="005C1094" w:rsidP="00A15EF7">
            <w:pPr>
              <w:pStyle w:val="Body"/>
              <w:rPr>
                <w:sz w:val="18"/>
                <w:szCs w:val="18"/>
                <w:lang w:val="en-US"/>
              </w:rPr>
            </w:pPr>
          </w:p>
        </w:tc>
      </w:tr>
      <w:tr w:rsidR="00FE64F4" w:rsidRPr="000B6FF1" w:rsidTr="00ED42F7">
        <w:trPr>
          <w:trHeight w:hRule="exact" w:val="1272"/>
        </w:trPr>
        <w:tc>
          <w:tcPr>
            <w:tcW w:w="1843" w:type="dxa"/>
          </w:tcPr>
          <w:p w:rsidR="00FE64F4" w:rsidRDefault="00B23DAC" w:rsidP="00D35CE3">
            <w:pPr>
              <w:spacing w:before="240"/>
              <w:rPr>
                <w:rFonts w:eastAsia="Arial Unicode MS" w:cs="Arial"/>
                <w:sz w:val="18"/>
                <w:szCs w:val="18"/>
              </w:rPr>
            </w:pPr>
            <w:r>
              <w:rPr>
                <w:rFonts w:eastAsia="Arial Unicode MS" w:cs="Arial"/>
                <w:sz w:val="18"/>
                <w:szCs w:val="18"/>
              </w:rPr>
              <w:t>37.8 miles – Turning right across traffic onto B3030</w:t>
            </w:r>
          </w:p>
        </w:tc>
        <w:tc>
          <w:tcPr>
            <w:tcW w:w="1985" w:type="dxa"/>
          </w:tcPr>
          <w:p w:rsidR="00FE64F4" w:rsidRPr="000B6FF1" w:rsidRDefault="00B23DAC" w:rsidP="00C86041">
            <w:pPr>
              <w:spacing w:before="240"/>
              <w:rPr>
                <w:rFonts w:eastAsia="Arial Unicode MS"/>
                <w:sz w:val="18"/>
                <w:szCs w:val="18"/>
              </w:rPr>
            </w:pPr>
            <w:r w:rsidRPr="000B6FF1">
              <w:rPr>
                <w:rFonts w:eastAsia="Arial Unicode MS"/>
                <w:sz w:val="18"/>
                <w:szCs w:val="18"/>
              </w:rPr>
              <w:t>Riders, leaders</w:t>
            </w:r>
          </w:p>
        </w:tc>
        <w:tc>
          <w:tcPr>
            <w:tcW w:w="4305" w:type="dxa"/>
          </w:tcPr>
          <w:p w:rsidR="00FE64F4" w:rsidRDefault="00B23DAC" w:rsidP="00ED42F7">
            <w:pPr>
              <w:pStyle w:val="Body"/>
              <w:spacing w:before="240"/>
              <w:rPr>
                <w:sz w:val="18"/>
                <w:szCs w:val="18"/>
                <w:lang w:val="en-US"/>
              </w:rPr>
            </w:pPr>
            <w:r>
              <w:rPr>
                <w:rFonts w:eastAsia="Arial Unicode MS"/>
                <w:sz w:val="18"/>
                <w:szCs w:val="18"/>
              </w:rPr>
              <w:t>Single out, exercise caution.</w:t>
            </w:r>
          </w:p>
        </w:tc>
        <w:tc>
          <w:tcPr>
            <w:tcW w:w="2487" w:type="dxa"/>
          </w:tcPr>
          <w:p w:rsidR="00FE64F4" w:rsidRDefault="00FE64F4" w:rsidP="00A15EF7">
            <w:pPr>
              <w:pStyle w:val="Body"/>
              <w:rPr>
                <w:sz w:val="18"/>
                <w:szCs w:val="18"/>
                <w:lang w:val="en-US"/>
              </w:rPr>
            </w:pPr>
          </w:p>
        </w:tc>
      </w:tr>
      <w:tr w:rsidR="00B23DAC" w:rsidRPr="000B6FF1" w:rsidTr="00ED42F7">
        <w:trPr>
          <w:trHeight w:hRule="exact" w:val="1272"/>
        </w:trPr>
        <w:tc>
          <w:tcPr>
            <w:tcW w:w="1843" w:type="dxa"/>
          </w:tcPr>
          <w:p w:rsidR="00B23DAC" w:rsidRDefault="00B23DAC" w:rsidP="00D35CE3">
            <w:pPr>
              <w:spacing w:before="240"/>
              <w:rPr>
                <w:rFonts w:eastAsia="Arial Unicode MS" w:cs="Arial"/>
                <w:sz w:val="18"/>
                <w:szCs w:val="18"/>
              </w:rPr>
            </w:pPr>
            <w:r>
              <w:rPr>
                <w:rFonts w:eastAsia="Arial Unicode MS" w:cs="Arial"/>
                <w:sz w:val="18"/>
                <w:szCs w:val="18"/>
              </w:rPr>
              <w:t>40.4 miles – Large crossroads and traffic lights.</w:t>
            </w:r>
          </w:p>
        </w:tc>
        <w:tc>
          <w:tcPr>
            <w:tcW w:w="1985" w:type="dxa"/>
          </w:tcPr>
          <w:p w:rsidR="00B23DAC" w:rsidRPr="000B6FF1" w:rsidRDefault="00B23DAC" w:rsidP="00C86041">
            <w:pPr>
              <w:spacing w:before="240"/>
              <w:rPr>
                <w:rFonts w:eastAsia="Arial Unicode MS"/>
                <w:sz w:val="18"/>
                <w:szCs w:val="18"/>
              </w:rPr>
            </w:pPr>
            <w:r w:rsidRPr="000B6FF1">
              <w:rPr>
                <w:rFonts w:eastAsia="Arial Unicode MS"/>
                <w:sz w:val="18"/>
                <w:szCs w:val="18"/>
              </w:rPr>
              <w:t>Riders, leaders</w:t>
            </w:r>
          </w:p>
        </w:tc>
        <w:tc>
          <w:tcPr>
            <w:tcW w:w="4305" w:type="dxa"/>
          </w:tcPr>
          <w:p w:rsidR="00B23DAC" w:rsidRDefault="00B23DAC" w:rsidP="00ED42F7">
            <w:pPr>
              <w:pStyle w:val="Body"/>
              <w:spacing w:before="240"/>
              <w:rPr>
                <w:rFonts w:eastAsia="Arial Unicode MS"/>
                <w:sz w:val="18"/>
                <w:szCs w:val="18"/>
              </w:rPr>
            </w:pPr>
            <w:r>
              <w:rPr>
                <w:rFonts w:eastAsia="Arial Unicode MS"/>
                <w:sz w:val="18"/>
                <w:szCs w:val="18"/>
              </w:rPr>
              <w:t>Stop as required, exercise caution.</w:t>
            </w:r>
          </w:p>
        </w:tc>
        <w:tc>
          <w:tcPr>
            <w:tcW w:w="2487" w:type="dxa"/>
          </w:tcPr>
          <w:p w:rsidR="00B23DAC" w:rsidRDefault="00B23DAC" w:rsidP="00A15EF7">
            <w:pPr>
              <w:pStyle w:val="Body"/>
              <w:rPr>
                <w:sz w:val="18"/>
                <w:szCs w:val="18"/>
                <w:lang w:val="en-US"/>
              </w:rPr>
            </w:pPr>
          </w:p>
        </w:tc>
      </w:tr>
      <w:tr w:rsidR="00FE64F4" w:rsidRPr="000B6FF1" w:rsidTr="00ED42F7">
        <w:trPr>
          <w:trHeight w:hRule="exact" w:val="1276"/>
        </w:trPr>
        <w:tc>
          <w:tcPr>
            <w:tcW w:w="1843" w:type="dxa"/>
          </w:tcPr>
          <w:p w:rsidR="00FE64F4" w:rsidRDefault="00ED42F7" w:rsidP="00F16787">
            <w:pPr>
              <w:spacing w:before="240"/>
              <w:rPr>
                <w:rFonts w:eastAsia="Arial Unicode MS" w:cs="Arial"/>
                <w:sz w:val="18"/>
                <w:szCs w:val="18"/>
              </w:rPr>
            </w:pPr>
            <w:r>
              <w:rPr>
                <w:rFonts w:eastAsia="Arial Unicode MS" w:cs="Arial"/>
                <w:sz w:val="18"/>
                <w:szCs w:val="18"/>
              </w:rPr>
              <w:t>4</w:t>
            </w:r>
            <w:r w:rsidR="00F16787">
              <w:rPr>
                <w:rFonts w:eastAsia="Arial Unicode MS" w:cs="Arial"/>
                <w:sz w:val="18"/>
                <w:szCs w:val="18"/>
              </w:rPr>
              <w:t>3.1</w:t>
            </w:r>
            <w:r>
              <w:rPr>
                <w:rFonts w:eastAsia="Arial Unicode MS" w:cs="Arial"/>
                <w:sz w:val="18"/>
                <w:szCs w:val="18"/>
              </w:rPr>
              <w:t xml:space="preserve"> miles – Crossing large busy roundabout on Reading Road</w:t>
            </w:r>
          </w:p>
        </w:tc>
        <w:tc>
          <w:tcPr>
            <w:tcW w:w="1985" w:type="dxa"/>
          </w:tcPr>
          <w:p w:rsidR="00FE64F4" w:rsidRPr="000B6FF1" w:rsidRDefault="00ED42F7" w:rsidP="00C86041">
            <w:pPr>
              <w:spacing w:before="240"/>
              <w:rPr>
                <w:rFonts w:eastAsia="Arial Unicode MS"/>
                <w:sz w:val="18"/>
                <w:szCs w:val="18"/>
              </w:rPr>
            </w:pPr>
            <w:r w:rsidRPr="000B6FF1">
              <w:rPr>
                <w:rFonts w:eastAsia="Arial Unicode MS"/>
                <w:sz w:val="18"/>
                <w:szCs w:val="18"/>
              </w:rPr>
              <w:t>Riders, leaders</w:t>
            </w:r>
          </w:p>
        </w:tc>
        <w:tc>
          <w:tcPr>
            <w:tcW w:w="4305" w:type="dxa"/>
          </w:tcPr>
          <w:p w:rsidR="00FE64F4" w:rsidRDefault="00ED42F7" w:rsidP="00ED42F7">
            <w:pPr>
              <w:pStyle w:val="Body"/>
              <w:spacing w:before="240"/>
              <w:rPr>
                <w:sz w:val="18"/>
                <w:szCs w:val="18"/>
                <w:lang w:val="en-US"/>
              </w:rPr>
            </w:pPr>
            <w:r>
              <w:rPr>
                <w:sz w:val="18"/>
                <w:szCs w:val="18"/>
                <w:lang w:val="en-US"/>
              </w:rPr>
              <w:t>Approach with caution, stop as required.</w:t>
            </w:r>
          </w:p>
        </w:tc>
        <w:tc>
          <w:tcPr>
            <w:tcW w:w="2487" w:type="dxa"/>
          </w:tcPr>
          <w:p w:rsidR="00FE64F4" w:rsidRDefault="00FE64F4" w:rsidP="00A15EF7">
            <w:pPr>
              <w:pStyle w:val="Body"/>
              <w:rPr>
                <w:sz w:val="18"/>
                <w:szCs w:val="18"/>
                <w:lang w:val="en-US"/>
              </w:rPr>
            </w:pPr>
          </w:p>
        </w:tc>
      </w:tr>
      <w:tr w:rsidR="00ED42F7" w:rsidRPr="000B6FF1" w:rsidTr="00ED42F7">
        <w:trPr>
          <w:trHeight w:hRule="exact" w:val="1276"/>
        </w:trPr>
        <w:tc>
          <w:tcPr>
            <w:tcW w:w="1843" w:type="dxa"/>
          </w:tcPr>
          <w:p w:rsidR="00ED42F7" w:rsidRDefault="00ED42F7" w:rsidP="00F16787">
            <w:pPr>
              <w:spacing w:before="240"/>
              <w:rPr>
                <w:rFonts w:eastAsia="Arial Unicode MS" w:cs="Arial"/>
                <w:sz w:val="18"/>
                <w:szCs w:val="18"/>
              </w:rPr>
            </w:pPr>
            <w:r>
              <w:rPr>
                <w:rFonts w:eastAsia="Arial Unicode MS" w:cs="Arial"/>
                <w:sz w:val="18"/>
                <w:szCs w:val="18"/>
              </w:rPr>
              <w:t>4</w:t>
            </w:r>
            <w:r w:rsidR="00F16787">
              <w:rPr>
                <w:rFonts w:eastAsia="Arial Unicode MS" w:cs="Arial"/>
                <w:sz w:val="18"/>
                <w:szCs w:val="18"/>
              </w:rPr>
              <w:t>3</w:t>
            </w:r>
            <w:r>
              <w:rPr>
                <w:rFonts w:eastAsia="Arial Unicode MS" w:cs="Arial"/>
                <w:sz w:val="18"/>
                <w:szCs w:val="18"/>
              </w:rPr>
              <w:t>.</w:t>
            </w:r>
            <w:r w:rsidR="00F16787">
              <w:rPr>
                <w:rFonts w:eastAsia="Arial Unicode MS" w:cs="Arial"/>
                <w:sz w:val="18"/>
                <w:szCs w:val="18"/>
              </w:rPr>
              <w:t>7</w:t>
            </w:r>
            <w:r>
              <w:rPr>
                <w:rFonts w:eastAsia="Arial Unicode MS" w:cs="Arial"/>
                <w:sz w:val="18"/>
                <w:szCs w:val="18"/>
              </w:rPr>
              <w:t xml:space="preserve"> miles – Crossing Observer Way. Very busy fast road.</w:t>
            </w:r>
          </w:p>
        </w:tc>
        <w:tc>
          <w:tcPr>
            <w:tcW w:w="1985" w:type="dxa"/>
          </w:tcPr>
          <w:p w:rsidR="00ED42F7" w:rsidRPr="000B6FF1" w:rsidRDefault="00ED42F7" w:rsidP="00C86041">
            <w:pPr>
              <w:spacing w:before="240"/>
              <w:rPr>
                <w:rFonts w:eastAsia="Arial Unicode MS"/>
                <w:sz w:val="18"/>
                <w:szCs w:val="18"/>
              </w:rPr>
            </w:pPr>
            <w:r w:rsidRPr="000B6FF1">
              <w:rPr>
                <w:rFonts w:eastAsia="Arial Unicode MS"/>
                <w:sz w:val="18"/>
                <w:szCs w:val="18"/>
              </w:rPr>
              <w:t>Riders, leaders</w:t>
            </w:r>
          </w:p>
        </w:tc>
        <w:tc>
          <w:tcPr>
            <w:tcW w:w="4305" w:type="dxa"/>
          </w:tcPr>
          <w:p w:rsidR="00ED42F7" w:rsidRDefault="00ED42F7" w:rsidP="00ED42F7">
            <w:pPr>
              <w:pStyle w:val="Body"/>
              <w:spacing w:before="240"/>
              <w:rPr>
                <w:sz w:val="18"/>
                <w:szCs w:val="18"/>
                <w:lang w:val="en-US"/>
              </w:rPr>
            </w:pPr>
            <w:r>
              <w:rPr>
                <w:sz w:val="18"/>
                <w:szCs w:val="18"/>
                <w:lang w:val="en-US"/>
              </w:rPr>
              <w:t>Approach with caution, stop as required.</w:t>
            </w:r>
          </w:p>
        </w:tc>
        <w:tc>
          <w:tcPr>
            <w:tcW w:w="2487" w:type="dxa"/>
          </w:tcPr>
          <w:p w:rsidR="00ED42F7" w:rsidRDefault="00ED42F7" w:rsidP="00A15EF7">
            <w:pPr>
              <w:pStyle w:val="Body"/>
              <w:rPr>
                <w:sz w:val="18"/>
                <w:szCs w:val="18"/>
                <w:lang w:val="en-US"/>
              </w:rPr>
            </w:pPr>
          </w:p>
        </w:tc>
      </w:tr>
      <w:tr w:rsidR="00ED42F7" w:rsidRPr="000B6FF1" w:rsidTr="00ED42F7">
        <w:trPr>
          <w:trHeight w:hRule="exact" w:val="1276"/>
        </w:trPr>
        <w:tc>
          <w:tcPr>
            <w:tcW w:w="1843" w:type="dxa"/>
          </w:tcPr>
          <w:p w:rsidR="00ED42F7" w:rsidRDefault="00F16787" w:rsidP="00F16787">
            <w:pPr>
              <w:spacing w:before="240"/>
              <w:rPr>
                <w:rFonts w:eastAsia="Arial Unicode MS" w:cs="Arial"/>
                <w:sz w:val="18"/>
                <w:szCs w:val="18"/>
              </w:rPr>
            </w:pPr>
            <w:r>
              <w:rPr>
                <w:rFonts w:eastAsia="Arial Unicode MS" w:cs="Arial"/>
                <w:sz w:val="18"/>
                <w:szCs w:val="18"/>
              </w:rPr>
              <w:lastRenderedPageBreak/>
              <w:t>47.8</w:t>
            </w:r>
            <w:r w:rsidR="00ED42F7">
              <w:rPr>
                <w:rFonts w:eastAsia="Arial Unicode MS" w:cs="Arial"/>
                <w:sz w:val="18"/>
                <w:szCs w:val="18"/>
              </w:rPr>
              <w:t xml:space="preserve"> – 4</w:t>
            </w:r>
            <w:r>
              <w:rPr>
                <w:rFonts w:eastAsia="Arial Unicode MS" w:cs="Arial"/>
                <w:sz w:val="18"/>
                <w:szCs w:val="18"/>
              </w:rPr>
              <w:t>8.5</w:t>
            </w:r>
            <w:r w:rsidR="00ED42F7">
              <w:rPr>
                <w:rFonts w:eastAsia="Arial Unicode MS" w:cs="Arial"/>
                <w:sz w:val="18"/>
                <w:szCs w:val="18"/>
              </w:rPr>
              <w:t xml:space="preserve"> miles – Bike path, uneven surface. </w:t>
            </w:r>
          </w:p>
        </w:tc>
        <w:tc>
          <w:tcPr>
            <w:tcW w:w="1985" w:type="dxa"/>
          </w:tcPr>
          <w:p w:rsidR="00ED42F7" w:rsidRPr="000B6FF1" w:rsidRDefault="00ED42F7" w:rsidP="00C86041">
            <w:pPr>
              <w:spacing w:before="240"/>
              <w:rPr>
                <w:rFonts w:eastAsia="Arial Unicode MS"/>
                <w:sz w:val="18"/>
                <w:szCs w:val="18"/>
              </w:rPr>
            </w:pPr>
            <w:r w:rsidRPr="000B6FF1">
              <w:rPr>
                <w:rFonts w:eastAsia="Arial Unicode MS"/>
                <w:sz w:val="18"/>
                <w:szCs w:val="18"/>
              </w:rPr>
              <w:t>Riders, leaders</w:t>
            </w:r>
          </w:p>
        </w:tc>
        <w:tc>
          <w:tcPr>
            <w:tcW w:w="4305" w:type="dxa"/>
          </w:tcPr>
          <w:p w:rsidR="00ED42F7" w:rsidRDefault="00ED42F7" w:rsidP="00ED42F7">
            <w:pPr>
              <w:pStyle w:val="Body"/>
              <w:spacing w:before="240"/>
              <w:rPr>
                <w:sz w:val="18"/>
                <w:szCs w:val="18"/>
                <w:lang w:val="en-US"/>
              </w:rPr>
            </w:pPr>
            <w:r>
              <w:rPr>
                <w:rFonts w:eastAsia="Arial Unicode MS"/>
                <w:sz w:val="18"/>
                <w:szCs w:val="18"/>
              </w:rPr>
              <w:t>Single out, control speed, exercise caution, give way to pedestrians.</w:t>
            </w:r>
          </w:p>
        </w:tc>
        <w:tc>
          <w:tcPr>
            <w:tcW w:w="2487" w:type="dxa"/>
          </w:tcPr>
          <w:p w:rsidR="00ED42F7" w:rsidRDefault="00ED42F7" w:rsidP="00A15EF7">
            <w:pPr>
              <w:pStyle w:val="Body"/>
              <w:rPr>
                <w:sz w:val="18"/>
                <w:szCs w:val="18"/>
                <w:lang w:val="en-US"/>
              </w:rPr>
            </w:pPr>
          </w:p>
        </w:tc>
      </w:tr>
    </w:tbl>
    <w:p w:rsidR="00272EEE" w:rsidRDefault="00272EEE" w:rsidP="008509F1">
      <w:pPr>
        <w:rPr>
          <w:sz w:val="16"/>
          <w:szCs w:val="16"/>
        </w:rPr>
      </w:pPr>
    </w:p>
    <w:p w:rsidR="001054E1" w:rsidRDefault="001054E1" w:rsidP="008509F1">
      <w:pPr>
        <w:rPr>
          <w:sz w:val="16"/>
          <w:szCs w:val="16"/>
        </w:rPr>
      </w:pPr>
    </w:p>
    <w:p w:rsidR="001054E1" w:rsidRDefault="001054E1" w:rsidP="008509F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D548B2" w:rsidRPr="000B6FF1" w:rsidTr="000B6FF1">
        <w:trPr>
          <w:trHeight w:val="319"/>
        </w:trPr>
        <w:tc>
          <w:tcPr>
            <w:tcW w:w="10620" w:type="dxa"/>
            <w:shd w:val="clear" w:color="auto" w:fill="7F7F7F"/>
            <w:vAlign w:val="center"/>
          </w:tcPr>
          <w:p w:rsidR="00D548B2" w:rsidRPr="000B6FF1" w:rsidRDefault="00D548B2" w:rsidP="00864D63">
            <w:pPr>
              <w:rPr>
                <w:b/>
                <w:color w:val="FFFFFF"/>
                <w:sz w:val="18"/>
                <w:szCs w:val="18"/>
              </w:rPr>
            </w:pPr>
            <w:r w:rsidRPr="000B6FF1">
              <w:rPr>
                <w:b/>
                <w:color w:val="FFFFFF"/>
                <w:sz w:val="18"/>
                <w:szCs w:val="18"/>
              </w:rPr>
              <w:t>Comments/ Additional Notes (i.e. summary of medical conditions, route specifics etc)</w:t>
            </w:r>
          </w:p>
        </w:tc>
      </w:tr>
      <w:tr w:rsidR="00D548B2" w:rsidRPr="000B6FF1" w:rsidTr="000B6FF1">
        <w:trPr>
          <w:trHeight w:val="1979"/>
        </w:trPr>
        <w:tc>
          <w:tcPr>
            <w:tcW w:w="10620" w:type="dxa"/>
          </w:tcPr>
          <w:p w:rsidR="00D548B2" w:rsidRPr="000B6FF1" w:rsidRDefault="00D548B2" w:rsidP="008509F1">
            <w:pPr>
              <w:rPr>
                <w:sz w:val="16"/>
                <w:szCs w:val="16"/>
              </w:rPr>
            </w:pPr>
          </w:p>
          <w:p w:rsidR="001054E1" w:rsidRPr="00CF62E0" w:rsidRDefault="00F16787" w:rsidP="008509F1">
            <w:pPr>
              <w:rPr>
                <w:sz w:val="18"/>
                <w:szCs w:val="18"/>
              </w:rPr>
            </w:pPr>
            <w:r>
              <w:rPr>
                <w:sz w:val="18"/>
                <w:szCs w:val="18"/>
              </w:rPr>
              <w:t>57.2</w:t>
            </w:r>
            <w:r w:rsidR="0058286A" w:rsidRPr="00CF62E0">
              <w:rPr>
                <w:sz w:val="18"/>
                <w:szCs w:val="18"/>
              </w:rPr>
              <w:t xml:space="preserve"> miles</w:t>
            </w:r>
          </w:p>
          <w:p w:rsidR="00403168" w:rsidRPr="00CF62E0" w:rsidRDefault="00532B6C" w:rsidP="008509F1">
            <w:pPr>
              <w:rPr>
                <w:sz w:val="18"/>
                <w:szCs w:val="18"/>
              </w:rPr>
            </w:pPr>
            <w:r>
              <w:rPr>
                <w:sz w:val="18"/>
                <w:szCs w:val="18"/>
              </w:rPr>
              <w:t>1,9</w:t>
            </w:r>
            <w:r w:rsidR="00F16787">
              <w:rPr>
                <w:sz w:val="18"/>
                <w:szCs w:val="18"/>
              </w:rPr>
              <w:t>59</w:t>
            </w:r>
            <w:bookmarkStart w:id="4" w:name="_GoBack"/>
            <w:bookmarkEnd w:id="4"/>
            <w:r w:rsidR="0058286A" w:rsidRPr="00CF62E0">
              <w:rPr>
                <w:sz w:val="18"/>
                <w:szCs w:val="18"/>
              </w:rPr>
              <w:t xml:space="preserve">ft </w:t>
            </w:r>
            <w:r w:rsidR="001054E1" w:rsidRPr="00CF62E0">
              <w:rPr>
                <w:sz w:val="18"/>
                <w:szCs w:val="18"/>
              </w:rPr>
              <w:t xml:space="preserve"> </w:t>
            </w:r>
            <w:r w:rsidR="00403168" w:rsidRPr="00CF62E0">
              <w:rPr>
                <w:sz w:val="18"/>
                <w:szCs w:val="18"/>
              </w:rPr>
              <w:t>ascent</w:t>
            </w:r>
          </w:p>
          <w:p w:rsidR="001054E1" w:rsidRPr="00CF62E0" w:rsidRDefault="001054E1" w:rsidP="008509F1">
            <w:pPr>
              <w:rPr>
                <w:sz w:val="18"/>
                <w:szCs w:val="18"/>
              </w:rPr>
            </w:pPr>
          </w:p>
          <w:p w:rsidR="0058286A" w:rsidRPr="00CF62E0" w:rsidRDefault="0058286A" w:rsidP="008509F1">
            <w:pPr>
              <w:rPr>
                <w:sz w:val="18"/>
                <w:szCs w:val="18"/>
              </w:rPr>
            </w:pPr>
          </w:p>
          <w:p w:rsidR="001054E1" w:rsidRPr="00CF62E0" w:rsidRDefault="001054E1" w:rsidP="008509F1">
            <w:pPr>
              <w:rPr>
                <w:sz w:val="18"/>
                <w:szCs w:val="18"/>
              </w:rPr>
            </w:pPr>
            <w:r w:rsidRPr="00CF62E0">
              <w:rPr>
                <w:sz w:val="18"/>
                <w:szCs w:val="18"/>
              </w:rPr>
              <w:t xml:space="preserve">Advise all riders when approaching junctions to check to see if it is safe to cross/join a road, and not to rely on other riders saying safe or clear. It is the individual rider’s responsibility to make sure that it is safe to proceed. </w:t>
            </w:r>
          </w:p>
          <w:p w:rsidR="00D548B2" w:rsidRPr="00CF62E0" w:rsidRDefault="00D548B2" w:rsidP="008509F1">
            <w:pPr>
              <w:rPr>
                <w:sz w:val="18"/>
                <w:szCs w:val="18"/>
              </w:rPr>
            </w:pPr>
          </w:p>
          <w:p w:rsidR="00D548B2" w:rsidRPr="000B6FF1" w:rsidRDefault="00D548B2" w:rsidP="008509F1">
            <w:pPr>
              <w:rPr>
                <w:sz w:val="16"/>
                <w:szCs w:val="16"/>
              </w:rPr>
            </w:pPr>
          </w:p>
          <w:p w:rsidR="00D548B2" w:rsidRPr="000B6FF1" w:rsidRDefault="00D548B2" w:rsidP="008509F1">
            <w:pPr>
              <w:rPr>
                <w:sz w:val="16"/>
                <w:szCs w:val="16"/>
              </w:rPr>
            </w:pPr>
          </w:p>
          <w:p w:rsidR="00D548B2" w:rsidRPr="000B6FF1" w:rsidRDefault="00D548B2" w:rsidP="008509F1">
            <w:pPr>
              <w:rPr>
                <w:sz w:val="16"/>
                <w:szCs w:val="16"/>
              </w:rPr>
            </w:pPr>
          </w:p>
          <w:p w:rsidR="00D548B2" w:rsidRPr="000B6FF1" w:rsidRDefault="00D548B2" w:rsidP="008509F1">
            <w:pPr>
              <w:rPr>
                <w:sz w:val="16"/>
                <w:szCs w:val="16"/>
              </w:rPr>
            </w:pPr>
          </w:p>
        </w:tc>
      </w:tr>
      <w:bookmarkEnd w:id="0"/>
      <w:bookmarkEnd w:id="1"/>
      <w:bookmarkEnd w:id="2"/>
      <w:bookmarkEnd w:id="3"/>
    </w:tbl>
    <w:p w:rsidR="00272EEE" w:rsidRDefault="00272EEE" w:rsidP="00D548B2">
      <w:pPr>
        <w:rPr>
          <w:sz w:val="16"/>
          <w:szCs w:val="16"/>
        </w:rPr>
      </w:pPr>
    </w:p>
    <w:sectPr w:rsidR="00272EEE" w:rsidSect="00BF2D4A">
      <w:footerReference w:type="default" r:id="rId11"/>
      <w:pgSz w:w="11906" w:h="16838" w:code="9"/>
      <w:pgMar w:top="567" w:right="567" w:bottom="567"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C2" w:rsidRDefault="001F5AC2">
      <w:r>
        <w:separator/>
      </w:r>
    </w:p>
  </w:endnote>
  <w:endnote w:type="continuationSeparator" w:id="0">
    <w:p w:rsidR="001F5AC2" w:rsidRDefault="001F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EE" w:rsidRDefault="00272EEE" w:rsidP="00A048D4">
    <w:pPr>
      <w:pStyle w:val="Footer"/>
      <w:tabs>
        <w:tab w:val="clear" w:pos="8306"/>
        <w:tab w:val="right" w:pos="15660"/>
      </w:tabs>
    </w:pPr>
    <w:r>
      <w:tab/>
    </w:r>
    <w:r>
      <w:tab/>
      <w:t xml:space="preserve">Page </w:t>
    </w:r>
    <w:r>
      <w:fldChar w:fldCharType="begin"/>
    </w:r>
    <w:r>
      <w:instrText xml:space="preserve"> PAGE </w:instrText>
    </w:r>
    <w:r>
      <w:fldChar w:fldCharType="separate"/>
    </w:r>
    <w:r w:rsidR="00F16787">
      <w:rPr>
        <w:noProof/>
      </w:rPr>
      <w:t>4</w:t>
    </w:r>
    <w:r>
      <w:fldChar w:fldCharType="end"/>
    </w:r>
    <w:r>
      <w:t xml:space="preserve"> of </w:t>
    </w:r>
    <w:r w:rsidR="001F5AC2">
      <w:fldChar w:fldCharType="begin"/>
    </w:r>
    <w:r w:rsidR="001F5AC2">
      <w:instrText xml:space="preserve"> NUMPAGES </w:instrText>
    </w:r>
    <w:r w:rsidR="001F5AC2">
      <w:fldChar w:fldCharType="separate"/>
    </w:r>
    <w:r w:rsidR="00F16787">
      <w:rPr>
        <w:noProof/>
      </w:rPr>
      <w:t>4</w:t>
    </w:r>
    <w:r w:rsidR="001F5AC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C2" w:rsidRDefault="001F5AC2">
      <w:r>
        <w:separator/>
      </w:r>
    </w:p>
  </w:footnote>
  <w:footnote w:type="continuationSeparator" w:id="0">
    <w:p w:rsidR="001F5AC2" w:rsidRDefault="001F5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B0D"/>
    <w:multiLevelType w:val="hybridMultilevel"/>
    <w:tmpl w:val="E63C1FEC"/>
    <w:lvl w:ilvl="0" w:tplc="2690D8E8">
      <w:numFmt w:val="none"/>
      <w:lvlText w:val=""/>
      <w:lvlJc w:val="left"/>
      <w:pPr>
        <w:tabs>
          <w:tab w:val="num" w:pos="360"/>
        </w:tabs>
      </w:pPr>
    </w:lvl>
    <w:lvl w:ilvl="1" w:tplc="B5E0DF06" w:tentative="1">
      <w:start w:val="1"/>
      <w:numFmt w:val="lowerLetter"/>
      <w:lvlText w:val="%2."/>
      <w:lvlJc w:val="left"/>
      <w:pPr>
        <w:tabs>
          <w:tab w:val="num" w:pos="1440"/>
        </w:tabs>
        <w:ind w:left="1440" w:hanging="360"/>
      </w:pPr>
    </w:lvl>
    <w:lvl w:ilvl="2" w:tplc="6F44058E" w:tentative="1">
      <w:start w:val="1"/>
      <w:numFmt w:val="lowerRoman"/>
      <w:lvlText w:val="%3."/>
      <w:lvlJc w:val="right"/>
      <w:pPr>
        <w:tabs>
          <w:tab w:val="num" w:pos="2160"/>
        </w:tabs>
        <w:ind w:left="2160" w:hanging="180"/>
      </w:pPr>
    </w:lvl>
    <w:lvl w:ilvl="3" w:tplc="78665E08" w:tentative="1">
      <w:start w:val="1"/>
      <w:numFmt w:val="decimal"/>
      <w:lvlText w:val="%4."/>
      <w:lvlJc w:val="left"/>
      <w:pPr>
        <w:tabs>
          <w:tab w:val="num" w:pos="2880"/>
        </w:tabs>
        <w:ind w:left="2880" w:hanging="360"/>
      </w:pPr>
    </w:lvl>
    <w:lvl w:ilvl="4" w:tplc="DFE6F5F6" w:tentative="1">
      <w:start w:val="1"/>
      <w:numFmt w:val="lowerLetter"/>
      <w:lvlText w:val="%5."/>
      <w:lvlJc w:val="left"/>
      <w:pPr>
        <w:tabs>
          <w:tab w:val="num" w:pos="3600"/>
        </w:tabs>
        <w:ind w:left="3600" w:hanging="360"/>
      </w:pPr>
    </w:lvl>
    <w:lvl w:ilvl="5" w:tplc="8F145C36" w:tentative="1">
      <w:start w:val="1"/>
      <w:numFmt w:val="lowerRoman"/>
      <w:lvlText w:val="%6."/>
      <w:lvlJc w:val="right"/>
      <w:pPr>
        <w:tabs>
          <w:tab w:val="num" w:pos="4320"/>
        </w:tabs>
        <w:ind w:left="4320" w:hanging="180"/>
      </w:pPr>
    </w:lvl>
    <w:lvl w:ilvl="6" w:tplc="ED9AC23A" w:tentative="1">
      <w:start w:val="1"/>
      <w:numFmt w:val="decimal"/>
      <w:lvlText w:val="%7."/>
      <w:lvlJc w:val="left"/>
      <w:pPr>
        <w:tabs>
          <w:tab w:val="num" w:pos="5040"/>
        </w:tabs>
        <w:ind w:left="5040" w:hanging="360"/>
      </w:pPr>
    </w:lvl>
    <w:lvl w:ilvl="7" w:tplc="C1F8C10E" w:tentative="1">
      <w:start w:val="1"/>
      <w:numFmt w:val="lowerLetter"/>
      <w:lvlText w:val="%8."/>
      <w:lvlJc w:val="left"/>
      <w:pPr>
        <w:tabs>
          <w:tab w:val="num" w:pos="5760"/>
        </w:tabs>
        <w:ind w:left="5760" w:hanging="360"/>
      </w:pPr>
    </w:lvl>
    <w:lvl w:ilvl="8" w:tplc="F2C4C956" w:tentative="1">
      <w:start w:val="1"/>
      <w:numFmt w:val="lowerRoman"/>
      <w:lvlText w:val="%9."/>
      <w:lvlJc w:val="right"/>
      <w:pPr>
        <w:tabs>
          <w:tab w:val="num" w:pos="6480"/>
        </w:tabs>
        <w:ind w:left="6480" w:hanging="180"/>
      </w:pPr>
    </w:lvl>
  </w:abstractNum>
  <w:abstractNum w:abstractNumId="1">
    <w:nsid w:val="03993D3B"/>
    <w:multiLevelType w:val="hybridMultilevel"/>
    <w:tmpl w:val="8848CB7C"/>
    <w:lvl w:ilvl="0" w:tplc="D1A2D472">
      <w:start w:val="1"/>
      <w:numFmt w:val="lowerRoman"/>
      <w:pStyle w:val="Normalindentnobullets2"/>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A16262"/>
    <w:multiLevelType w:val="hybridMultilevel"/>
    <w:tmpl w:val="2F2C3A3A"/>
    <w:lvl w:ilvl="0" w:tplc="4E269862">
      <w:start w:val="1"/>
      <w:numFmt w:val="bullet"/>
      <w:pStyle w:val="SessionPlanPoints"/>
      <w:lvlText w:val=""/>
      <w:lvlJc w:val="left"/>
      <w:pPr>
        <w:tabs>
          <w:tab w:val="num" w:pos="360"/>
        </w:tabs>
        <w:ind w:left="284" w:hanging="284"/>
      </w:pPr>
      <w:rPr>
        <w:rFonts w:ascii="Symbol" w:hAnsi="Symbol" w:hint="default"/>
        <w:color w:val="auto"/>
        <w:sz w:val="20"/>
      </w:rPr>
    </w:lvl>
    <w:lvl w:ilvl="1" w:tplc="30ACB04E">
      <w:numFmt w:val="bullet"/>
      <w:lvlText w:val="–"/>
      <w:lvlJc w:val="left"/>
      <w:pPr>
        <w:tabs>
          <w:tab w:val="num" w:pos="1440"/>
        </w:tabs>
        <w:ind w:left="1440" w:hanging="360"/>
      </w:pPr>
      <w:rPr>
        <w:rFonts w:ascii="Monotype Corsiva" w:eastAsia="Times New Roman" w:hAnsi="Monotype Corsiv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91CF8"/>
    <w:multiLevelType w:val="hybridMultilevel"/>
    <w:tmpl w:val="066E1286"/>
    <w:lvl w:ilvl="0" w:tplc="1BE6A78E">
      <w:start w:val="1"/>
      <w:numFmt w:val="bullet"/>
      <w:lvlText w:val=""/>
      <w:lvlJc w:val="left"/>
      <w:pPr>
        <w:tabs>
          <w:tab w:val="num" w:pos="720"/>
        </w:tabs>
        <w:ind w:left="720" w:hanging="360"/>
      </w:pPr>
      <w:rPr>
        <w:rFonts w:ascii="Symbol" w:hAnsi="Symbol" w:hint="default"/>
      </w:rPr>
    </w:lvl>
    <w:lvl w:ilvl="1" w:tplc="04090003">
      <w:start w:val="1"/>
      <w:numFmt w:val="bullet"/>
      <w:pStyle w:val="Normalbullets"/>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877A1"/>
    <w:multiLevelType w:val="hybridMultilevel"/>
    <w:tmpl w:val="8DBE1DE4"/>
    <w:lvl w:ilvl="0" w:tplc="0B643FA6">
      <w:numFmt w:val="none"/>
      <w:pStyle w:val="Summary2"/>
      <w:lvlText w:val=""/>
      <w:lvlJc w:val="left"/>
      <w:pPr>
        <w:tabs>
          <w:tab w:val="num" w:pos="360"/>
        </w:tabs>
      </w:pPr>
    </w:lvl>
    <w:lvl w:ilvl="1" w:tplc="27D209E4" w:tentative="1">
      <w:start w:val="1"/>
      <w:numFmt w:val="lowerLetter"/>
      <w:lvlText w:val="%2."/>
      <w:lvlJc w:val="left"/>
      <w:pPr>
        <w:tabs>
          <w:tab w:val="num" w:pos="1440"/>
        </w:tabs>
        <w:ind w:left="1440" w:hanging="360"/>
      </w:pPr>
    </w:lvl>
    <w:lvl w:ilvl="2" w:tplc="E9B67FE4" w:tentative="1">
      <w:start w:val="1"/>
      <w:numFmt w:val="lowerRoman"/>
      <w:lvlText w:val="%3."/>
      <w:lvlJc w:val="right"/>
      <w:pPr>
        <w:tabs>
          <w:tab w:val="num" w:pos="2160"/>
        </w:tabs>
        <w:ind w:left="2160" w:hanging="180"/>
      </w:pPr>
    </w:lvl>
    <w:lvl w:ilvl="3" w:tplc="D0781A48" w:tentative="1">
      <w:start w:val="1"/>
      <w:numFmt w:val="decimal"/>
      <w:lvlText w:val="%4."/>
      <w:lvlJc w:val="left"/>
      <w:pPr>
        <w:tabs>
          <w:tab w:val="num" w:pos="2880"/>
        </w:tabs>
        <w:ind w:left="2880" w:hanging="360"/>
      </w:pPr>
    </w:lvl>
    <w:lvl w:ilvl="4" w:tplc="C256FCDC" w:tentative="1">
      <w:start w:val="1"/>
      <w:numFmt w:val="lowerLetter"/>
      <w:lvlText w:val="%5."/>
      <w:lvlJc w:val="left"/>
      <w:pPr>
        <w:tabs>
          <w:tab w:val="num" w:pos="3600"/>
        </w:tabs>
        <w:ind w:left="3600" w:hanging="360"/>
      </w:pPr>
    </w:lvl>
    <w:lvl w:ilvl="5" w:tplc="2FF2DCFA" w:tentative="1">
      <w:start w:val="1"/>
      <w:numFmt w:val="lowerRoman"/>
      <w:lvlText w:val="%6."/>
      <w:lvlJc w:val="right"/>
      <w:pPr>
        <w:tabs>
          <w:tab w:val="num" w:pos="4320"/>
        </w:tabs>
        <w:ind w:left="4320" w:hanging="180"/>
      </w:pPr>
    </w:lvl>
    <w:lvl w:ilvl="6" w:tplc="F0741B3A" w:tentative="1">
      <w:start w:val="1"/>
      <w:numFmt w:val="decimal"/>
      <w:lvlText w:val="%7."/>
      <w:lvlJc w:val="left"/>
      <w:pPr>
        <w:tabs>
          <w:tab w:val="num" w:pos="5040"/>
        </w:tabs>
        <w:ind w:left="5040" w:hanging="360"/>
      </w:pPr>
    </w:lvl>
    <w:lvl w:ilvl="7" w:tplc="CEBA3B56" w:tentative="1">
      <w:start w:val="1"/>
      <w:numFmt w:val="lowerLetter"/>
      <w:lvlText w:val="%8."/>
      <w:lvlJc w:val="left"/>
      <w:pPr>
        <w:tabs>
          <w:tab w:val="num" w:pos="5760"/>
        </w:tabs>
        <w:ind w:left="5760" w:hanging="360"/>
      </w:pPr>
    </w:lvl>
    <w:lvl w:ilvl="8" w:tplc="D664641A" w:tentative="1">
      <w:start w:val="1"/>
      <w:numFmt w:val="lowerRoman"/>
      <w:lvlText w:val="%9."/>
      <w:lvlJc w:val="right"/>
      <w:pPr>
        <w:tabs>
          <w:tab w:val="num" w:pos="6480"/>
        </w:tabs>
        <w:ind w:left="6480" w:hanging="180"/>
      </w:pPr>
    </w:lvl>
  </w:abstractNum>
  <w:abstractNum w:abstractNumId="5">
    <w:nsid w:val="0AD968F2"/>
    <w:multiLevelType w:val="hybridMultilevel"/>
    <w:tmpl w:val="D3666AE4"/>
    <w:lvl w:ilvl="0" w:tplc="86DAC926">
      <w:start w:val="1"/>
      <w:numFmt w:val="bullet"/>
      <w:lvlText w:val=""/>
      <w:lvlJc w:val="left"/>
      <w:pPr>
        <w:tabs>
          <w:tab w:val="num" w:pos="424"/>
        </w:tabs>
        <w:ind w:left="348" w:hanging="284"/>
      </w:pPr>
      <w:rPr>
        <w:rFonts w:ascii="Symbol" w:hAnsi="Symbol" w:hint="default"/>
        <w:color w:val="auto"/>
        <w:sz w:val="16"/>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nsid w:val="1BC46F79"/>
    <w:multiLevelType w:val="hybridMultilevel"/>
    <w:tmpl w:val="72D49DA2"/>
    <w:lvl w:ilvl="0" w:tplc="5B86B2A6">
      <w:start w:val="1"/>
      <w:numFmt w:val="bullet"/>
      <w:lvlText w:val=""/>
      <w:lvlJc w:val="left"/>
      <w:pPr>
        <w:tabs>
          <w:tab w:val="num" w:pos="369"/>
        </w:tabs>
        <w:ind w:left="369" w:hanging="369"/>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07882"/>
    <w:multiLevelType w:val="hybridMultilevel"/>
    <w:tmpl w:val="DE9A7764"/>
    <w:lvl w:ilvl="0" w:tplc="D3A2AFB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132063C"/>
    <w:multiLevelType w:val="hybridMultilevel"/>
    <w:tmpl w:val="B4B2AECC"/>
    <w:lvl w:ilvl="0" w:tplc="5A32C18C">
      <w:start w:val="1"/>
      <w:numFmt w:val="bullet"/>
      <w:pStyle w:val="SessionPlanPoints2"/>
      <w:lvlText w:val="-"/>
      <w:lvlJc w:val="left"/>
      <w:pPr>
        <w:tabs>
          <w:tab w:val="num" w:pos="720"/>
        </w:tabs>
        <w:ind w:left="720" w:hanging="36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C1201D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767B8F"/>
    <w:multiLevelType w:val="hybridMultilevel"/>
    <w:tmpl w:val="322E90D4"/>
    <w:lvl w:ilvl="0" w:tplc="806E7394">
      <w:start w:val="1"/>
      <w:numFmt w:val="bullet"/>
      <w:lvlText w:val=""/>
      <w:lvlJc w:val="left"/>
      <w:pPr>
        <w:tabs>
          <w:tab w:val="num" w:pos="720"/>
        </w:tabs>
        <w:ind w:left="720" w:hanging="55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AB4B73"/>
    <w:multiLevelType w:val="hybridMultilevel"/>
    <w:tmpl w:val="9EE0A5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23176AB"/>
    <w:multiLevelType w:val="hybridMultilevel"/>
    <w:tmpl w:val="B59EF732"/>
    <w:lvl w:ilvl="0" w:tplc="17C67184">
      <w:start w:val="1"/>
      <w:numFmt w:val="bullet"/>
      <w:lvlText w:val=""/>
      <w:lvlJc w:val="left"/>
      <w:pPr>
        <w:tabs>
          <w:tab w:val="num" w:pos="650"/>
        </w:tabs>
        <w:ind w:left="650" w:hanging="36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2">
    <w:nsid w:val="606F5DBD"/>
    <w:multiLevelType w:val="hybridMultilevel"/>
    <w:tmpl w:val="C3483D68"/>
    <w:lvl w:ilvl="0" w:tplc="12B058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4F07C34">
      <w:start w:val="1"/>
      <w:numFmt w:val="bullet"/>
      <w:pStyle w:val="Normalbullets2"/>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4E3FFE"/>
    <w:multiLevelType w:val="hybridMultilevel"/>
    <w:tmpl w:val="364418E6"/>
    <w:lvl w:ilvl="0" w:tplc="8FD68032">
      <w:start w:val="1"/>
      <w:numFmt w:val="bullet"/>
      <w:lvlText w:val=""/>
      <w:lvlJc w:val="left"/>
      <w:pPr>
        <w:tabs>
          <w:tab w:val="num" w:pos="720"/>
        </w:tabs>
        <w:ind w:left="720" w:hanging="5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8B558A"/>
    <w:multiLevelType w:val="hybridMultilevel"/>
    <w:tmpl w:val="C936AF9A"/>
    <w:lvl w:ilvl="0" w:tplc="FDDC92DA">
      <w:start w:val="1"/>
      <w:numFmt w:val="bullet"/>
      <w:pStyle w:val="Normalbullet"/>
      <w:lvlText w:val=""/>
      <w:lvlJc w:val="left"/>
      <w:pPr>
        <w:tabs>
          <w:tab w:val="num" w:pos="720"/>
        </w:tabs>
        <w:ind w:left="720" w:hanging="55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C1310E"/>
    <w:multiLevelType w:val="hybridMultilevel"/>
    <w:tmpl w:val="2E6683EC"/>
    <w:lvl w:ilvl="0" w:tplc="F98AD1FC">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6F01453"/>
    <w:multiLevelType w:val="hybridMultilevel"/>
    <w:tmpl w:val="9F8C3368"/>
    <w:lvl w:ilvl="0" w:tplc="FDDC92DA">
      <w:start w:val="1"/>
      <w:numFmt w:val="bullet"/>
      <w:lvlText w:val=""/>
      <w:lvlJc w:val="left"/>
      <w:pPr>
        <w:tabs>
          <w:tab w:val="num" w:pos="720"/>
        </w:tabs>
        <w:ind w:left="720" w:hanging="550"/>
      </w:pPr>
      <w:rPr>
        <w:rFonts w:ascii="Symbol" w:hAnsi="Symbol" w:hint="default"/>
        <w:color w:val="auto"/>
      </w:rPr>
    </w:lvl>
    <w:lvl w:ilvl="1" w:tplc="24122416">
      <w:start w:val="1"/>
      <w:numFmt w:val="bullet"/>
      <w:pStyle w:val="Normalbullet2"/>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366549"/>
    <w:multiLevelType w:val="hybridMultilevel"/>
    <w:tmpl w:val="F2148648"/>
    <w:lvl w:ilvl="0" w:tplc="BD944B6C">
      <w:start w:val="1"/>
      <w:numFmt w:val="lowerLetter"/>
      <w:pStyle w:val="Sub-Unitobjectives"/>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2A5527"/>
    <w:multiLevelType w:val="hybridMultilevel"/>
    <w:tmpl w:val="B9EE6AD4"/>
    <w:lvl w:ilvl="0" w:tplc="F9B42472">
      <w:start w:val="1"/>
      <w:numFmt w:val="bullet"/>
      <w:pStyle w:val="Normalbullets3"/>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3"/>
  </w:num>
  <w:num w:numId="6">
    <w:abstractNumId w:val="12"/>
  </w:num>
  <w:num w:numId="7">
    <w:abstractNumId w:val="14"/>
  </w:num>
  <w:num w:numId="8">
    <w:abstractNumId w:val="18"/>
  </w:num>
  <w:num w:numId="9">
    <w:abstractNumId w:val="2"/>
  </w:num>
  <w:num w:numId="10">
    <w:abstractNumId w:val="9"/>
  </w:num>
  <w:num w:numId="11">
    <w:abstractNumId w:val="13"/>
  </w:num>
  <w:num w:numId="12">
    <w:abstractNumId w:val="11"/>
  </w:num>
  <w:num w:numId="13">
    <w:abstractNumId w:val="5"/>
  </w:num>
  <w:num w:numId="14">
    <w:abstractNumId w:val="17"/>
  </w:num>
  <w:num w:numId="15">
    <w:abstractNumId w:val="16"/>
  </w:num>
  <w:num w:numId="16">
    <w:abstractNumId w:val="1"/>
    <w:lvlOverride w:ilvl="0">
      <w:startOverride w:val="1"/>
    </w:lvlOverride>
  </w:num>
  <w:num w:numId="17">
    <w:abstractNumId w:val="8"/>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5C"/>
    <w:rsid w:val="00006460"/>
    <w:rsid w:val="000113AC"/>
    <w:rsid w:val="00012CE7"/>
    <w:rsid w:val="00021141"/>
    <w:rsid w:val="00023D58"/>
    <w:rsid w:val="0004275E"/>
    <w:rsid w:val="000472E4"/>
    <w:rsid w:val="00062FA8"/>
    <w:rsid w:val="00065536"/>
    <w:rsid w:val="000659AE"/>
    <w:rsid w:val="000671B3"/>
    <w:rsid w:val="00071732"/>
    <w:rsid w:val="00072A65"/>
    <w:rsid w:val="00075DEF"/>
    <w:rsid w:val="00091AD6"/>
    <w:rsid w:val="00096E5D"/>
    <w:rsid w:val="000A3107"/>
    <w:rsid w:val="000A44D9"/>
    <w:rsid w:val="000B6FF1"/>
    <w:rsid w:val="000E0CF4"/>
    <w:rsid w:val="000E4A43"/>
    <w:rsid w:val="0010058D"/>
    <w:rsid w:val="001054E1"/>
    <w:rsid w:val="00121598"/>
    <w:rsid w:val="00123559"/>
    <w:rsid w:val="00127DDF"/>
    <w:rsid w:val="00136B97"/>
    <w:rsid w:val="001407E9"/>
    <w:rsid w:val="00157DAD"/>
    <w:rsid w:val="00157E6A"/>
    <w:rsid w:val="001610E8"/>
    <w:rsid w:val="00170412"/>
    <w:rsid w:val="00171F5D"/>
    <w:rsid w:val="001746B8"/>
    <w:rsid w:val="00183B6D"/>
    <w:rsid w:val="001933D5"/>
    <w:rsid w:val="001A2AD9"/>
    <w:rsid w:val="001C61B7"/>
    <w:rsid w:val="001D3B49"/>
    <w:rsid w:val="001F40EE"/>
    <w:rsid w:val="001F5AC2"/>
    <w:rsid w:val="00204CB2"/>
    <w:rsid w:val="002075AB"/>
    <w:rsid w:val="002101E7"/>
    <w:rsid w:val="00224667"/>
    <w:rsid w:val="00226175"/>
    <w:rsid w:val="00231915"/>
    <w:rsid w:val="00241A65"/>
    <w:rsid w:val="00252355"/>
    <w:rsid w:val="00260C63"/>
    <w:rsid w:val="00270800"/>
    <w:rsid w:val="00272EEE"/>
    <w:rsid w:val="002773B3"/>
    <w:rsid w:val="00293443"/>
    <w:rsid w:val="002A0D9B"/>
    <w:rsid w:val="002A42C0"/>
    <w:rsid w:val="002B1D1B"/>
    <w:rsid w:val="002C5E4F"/>
    <w:rsid w:val="002C64E3"/>
    <w:rsid w:val="002C7038"/>
    <w:rsid w:val="002D1634"/>
    <w:rsid w:val="002E016E"/>
    <w:rsid w:val="002F1731"/>
    <w:rsid w:val="0030473B"/>
    <w:rsid w:val="00310528"/>
    <w:rsid w:val="003239D7"/>
    <w:rsid w:val="00326384"/>
    <w:rsid w:val="003303C4"/>
    <w:rsid w:val="0034425A"/>
    <w:rsid w:val="00352A1E"/>
    <w:rsid w:val="00352D43"/>
    <w:rsid w:val="00354A8D"/>
    <w:rsid w:val="00363F2A"/>
    <w:rsid w:val="00370765"/>
    <w:rsid w:val="00390E3F"/>
    <w:rsid w:val="003C23E4"/>
    <w:rsid w:val="003C54AC"/>
    <w:rsid w:val="003E7283"/>
    <w:rsid w:val="00403168"/>
    <w:rsid w:val="00416E48"/>
    <w:rsid w:val="004179DD"/>
    <w:rsid w:val="0043494F"/>
    <w:rsid w:val="00454C79"/>
    <w:rsid w:val="00457BB5"/>
    <w:rsid w:val="004643ED"/>
    <w:rsid w:val="00473C8C"/>
    <w:rsid w:val="00474C30"/>
    <w:rsid w:val="00475978"/>
    <w:rsid w:val="004765E7"/>
    <w:rsid w:val="004818CA"/>
    <w:rsid w:val="0048261F"/>
    <w:rsid w:val="0048440E"/>
    <w:rsid w:val="004A1ABF"/>
    <w:rsid w:val="004A2609"/>
    <w:rsid w:val="004A3E7D"/>
    <w:rsid w:val="004A79FF"/>
    <w:rsid w:val="004B30A2"/>
    <w:rsid w:val="004D72EA"/>
    <w:rsid w:val="004E7381"/>
    <w:rsid w:val="004F16FF"/>
    <w:rsid w:val="004F2BA7"/>
    <w:rsid w:val="004F464B"/>
    <w:rsid w:val="004F5238"/>
    <w:rsid w:val="004F6523"/>
    <w:rsid w:val="0051562B"/>
    <w:rsid w:val="00523EBE"/>
    <w:rsid w:val="00532B6C"/>
    <w:rsid w:val="005410B6"/>
    <w:rsid w:val="005518A6"/>
    <w:rsid w:val="00557632"/>
    <w:rsid w:val="005610E5"/>
    <w:rsid w:val="0058286A"/>
    <w:rsid w:val="00583321"/>
    <w:rsid w:val="00585BC5"/>
    <w:rsid w:val="00592720"/>
    <w:rsid w:val="00596606"/>
    <w:rsid w:val="005A618B"/>
    <w:rsid w:val="005B3925"/>
    <w:rsid w:val="005B4BB5"/>
    <w:rsid w:val="005C1094"/>
    <w:rsid w:val="005C278D"/>
    <w:rsid w:val="005C3274"/>
    <w:rsid w:val="005C54A0"/>
    <w:rsid w:val="005E2DF5"/>
    <w:rsid w:val="00606A2E"/>
    <w:rsid w:val="00622DFC"/>
    <w:rsid w:val="00650B98"/>
    <w:rsid w:val="00652349"/>
    <w:rsid w:val="00664FAC"/>
    <w:rsid w:val="00666F35"/>
    <w:rsid w:val="00674298"/>
    <w:rsid w:val="006801F1"/>
    <w:rsid w:val="006821A5"/>
    <w:rsid w:val="00686779"/>
    <w:rsid w:val="0068751E"/>
    <w:rsid w:val="00696FE1"/>
    <w:rsid w:val="006A066E"/>
    <w:rsid w:val="006A2B72"/>
    <w:rsid w:val="006B517C"/>
    <w:rsid w:val="006D3F51"/>
    <w:rsid w:val="006E1E21"/>
    <w:rsid w:val="006E74D2"/>
    <w:rsid w:val="006F0AEB"/>
    <w:rsid w:val="00700885"/>
    <w:rsid w:val="007034AF"/>
    <w:rsid w:val="0074603D"/>
    <w:rsid w:val="00751252"/>
    <w:rsid w:val="00751841"/>
    <w:rsid w:val="007637FA"/>
    <w:rsid w:val="00766808"/>
    <w:rsid w:val="007740E7"/>
    <w:rsid w:val="007751A4"/>
    <w:rsid w:val="007825B1"/>
    <w:rsid w:val="00785161"/>
    <w:rsid w:val="007A08F8"/>
    <w:rsid w:val="007A3A60"/>
    <w:rsid w:val="007B20EE"/>
    <w:rsid w:val="007B47A8"/>
    <w:rsid w:val="007B597A"/>
    <w:rsid w:val="007C4162"/>
    <w:rsid w:val="007D7B24"/>
    <w:rsid w:val="007E404C"/>
    <w:rsid w:val="007F6763"/>
    <w:rsid w:val="007F7253"/>
    <w:rsid w:val="008229F0"/>
    <w:rsid w:val="008310AF"/>
    <w:rsid w:val="00844520"/>
    <w:rsid w:val="00845912"/>
    <w:rsid w:val="008468FB"/>
    <w:rsid w:val="00850028"/>
    <w:rsid w:val="00850759"/>
    <w:rsid w:val="008509F1"/>
    <w:rsid w:val="00864D63"/>
    <w:rsid w:val="00873F08"/>
    <w:rsid w:val="00892BAB"/>
    <w:rsid w:val="00893ACD"/>
    <w:rsid w:val="008A004F"/>
    <w:rsid w:val="008B3C4C"/>
    <w:rsid w:val="008C181F"/>
    <w:rsid w:val="008C4456"/>
    <w:rsid w:val="008C639A"/>
    <w:rsid w:val="008D3A1F"/>
    <w:rsid w:val="008E07A6"/>
    <w:rsid w:val="008E3814"/>
    <w:rsid w:val="008F0850"/>
    <w:rsid w:val="008F22D2"/>
    <w:rsid w:val="00913DAC"/>
    <w:rsid w:val="00914C9E"/>
    <w:rsid w:val="009172BE"/>
    <w:rsid w:val="00934DBA"/>
    <w:rsid w:val="0095251B"/>
    <w:rsid w:val="0095352C"/>
    <w:rsid w:val="00965B83"/>
    <w:rsid w:val="009777FB"/>
    <w:rsid w:val="0098033F"/>
    <w:rsid w:val="009852F2"/>
    <w:rsid w:val="009A2B86"/>
    <w:rsid w:val="009A7014"/>
    <w:rsid w:val="009D023E"/>
    <w:rsid w:val="009E1980"/>
    <w:rsid w:val="009F39A8"/>
    <w:rsid w:val="00A048D4"/>
    <w:rsid w:val="00A152E4"/>
    <w:rsid w:val="00A32839"/>
    <w:rsid w:val="00A35CD9"/>
    <w:rsid w:val="00A42744"/>
    <w:rsid w:val="00A43A58"/>
    <w:rsid w:val="00A666B8"/>
    <w:rsid w:val="00A67B0F"/>
    <w:rsid w:val="00A74DB0"/>
    <w:rsid w:val="00A84BBA"/>
    <w:rsid w:val="00A94524"/>
    <w:rsid w:val="00AB0C43"/>
    <w:rsid w:val="00AE3D8A"/>
    <w:rsid w:val="00AF1D8F"/>
    <w:rsid w:val="00B204AD"/>
    <w:rsid w:val="00B23DAC"/>
    <w:rsid w:val="00B35B87"/>
    <w:rsid w:val="00B35D58"/>
    <w:rsid w:val="00B43B1F"/>
    <w:rsid w:val="00B72978"/>
    <w:rsid w:val="00B7488C"/>
    <w:rsid w:val="00B76624"/>
    <w:rsid w:val="00B83683"/>
    <w:rsid w:val="00B97B92"/>
    <w:rsid w:val="00BA1C24"/>
    <w:rsid w:val="00BA3F19"/>
    <w:rsid w:val="00BA6ECD"/>
    <w:rsid w:val="00BB3103"/>
    <w:rsid w:val="00BB4946"/>
    <w:rsid w:val="00BC1D5F"/>
    <w:rsid w:val="00BD38D9"/>
    <w:rsid w:val="00BD5C97"/>
    <w:rsid w:val="00BE0855"/>
    <w:rsid w:val="00BE246B"/>
    <w:rsid w:val="00BF06D6"/>
    <w:rsid w:val="00BF2D4A"/>
    <w:rsid w:val="00BF7E3F"/>
    <w:rsid w:val="00C04C16"/>
    <w:rsid w:val="00C10213"/>
    <w:rsid w:val="00C119DF"/>
    <w:rsid w:val="00C132B4"/>
    <w:rsid w:val="00C135D2"/>
    <w:rsid w:val="00C168EC"/>
    <w:rsid w:val="00C20649"/>
    <w:rsid w:val="00C27011"/>
    <w:rsid w:val="00C57C65"/>
    <w:rsid w:val="00C61151"/>
    <w:rsid w:val="00C64727"/>
    <w:rsid w:val="00C662F2"/>
    <w:rsid w:val="00C67CBF"/>
    <w:rsid w:val="00C83829"/>
    <w:rsid w:val="00C85EB2"/>
    <w:rsid w:val="00C964CC"/>
    <w:rsid w:val="00CA1380"/>
    <w:rsid w:val="00CB36CE"/>
    <w:rsid w:val="00CC0200"/>
    <w:rsid w:val="00CE018C"/>
    <w:rsid w:val="00CF3838"/>
    <w:rsid w:val="00CF62E0"/>
    <w:rsid w:val="00D01684"/>
    <w:rsid w:val="00D01723"/>
    <w:rsid w:val="00D05652"/>
    <w:rsid w:val="00D131B2"/>
    <w:rsid w:val="00D17FCC"/>
    <w:rsid w:val="00D35CE3"/>
    <w:rsid w:val="00D361DD"/>
    <w:rsid w:val="00D37EB6"/>
    <w:rsid w:val="00D40161"/>
    <w:rsid w:val="00D46650"/>
    <w:rsid w:val="00D46B8B"/>
    <w:rsid w:val="00D46DE5"/>
    <w:rsid w:val="00D548B2"/>
    <w:rsid w:val="00D54C25"/>
    <w:rsid w:val="00D74876"/>
    <w:rsid w:val="00D76BB1"/>
    <w:rsid w:val="00D770A3"/>
    <w:rsid w:val="00D9623E"/>
    <w:rsid w:val="00DA4C02"/>
    <w:rsid w:val="00DB30B7"/>
    <w:rsid w:val="00DC4055"/>
    <w:rsid w:val="00DF630E"/>
    <w:rsid w:val="00DF63EC"/>
    <w:rsid w:val="00E071BB"/>
    <w:rsid w:val="00E07D89"/>
    <w:rsid w:val="00E14037"/>
    <w:rsid w:val="00E43F6F"/>
    <w:rsid w:val="00E6040E"/>
    <w:rsid w:val="00E62870"/>
    <w:rsid w:val="00E8085B"/>
    <w:rsid w:val="00E87DA3"/>
    <w:rsid w:val="00E92769"/>
    <w:rsid w:val="00EA76B3"/>
    <w:rsid w:val="00EC4AFA"/>
    <w:rsid w:val="00ED266D"/>
    <w:rsid w:val="00ED3010"/>
    <w:rsid w:val="00ED3CD7"/>
    <w:rsid w:val="00ED42F7"/>
    <w:rsid w:val="00EE1CD6"/>
    <w:rsid w:val="00EE429B"/>
    <w:rsid w:val="00EF4800"/>
    <w:rsid w:val="00EF7EB3"/>
    <w:rsid w:val="00F03C2F"/>
    <w:rsid w:val="00F12D5C"/>
    <w:rsid w:val="00F16787"/>
    <w:rsid w:val="00F2421D"/>
    <w:rsid w:val="00F500E1"/>
    <w:rsid w:val="00F56044"/>
    <w:rsid w:val="00F57BE1"/>
    <w:rsid w:val="00F63D73"/>
    <w:rsid w:val="00F76741"/>
    <w:rsid w:val="00F77450"/>
    <w:rsid w:val="00F876D9"/>
    <w:rsid w:val="00F92413"/>
    <w:rsid w:val="00FA0FDB"/>
    <w:rsid w:val="00FB6556"/>
    <w:rsid w:val="00FC2A41"/>
    <w:rsid w:val="00FE0413"/>
    <w:rsid w:val="00FE3C61"/>
    <w:rsid w:val="00FE64F4"/>
    <w:rsid w:val="00FE7A63"/>
    <w:rsid w:val="00FF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DBA"/>
    <w:rPr>
      <w:rFonts w:ascii="Arial" w:hAnsi="Arial"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center"/>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rPr>
  </w:style>
  <w:style w:type="paragraph" w:styleId="Footer">
    <w:name w:val="footer"/>
    <w:basedOn w:val="Normal"/>
    <w:rsid w:val="00FE0413"/>
    <w:pPr>
      <w:tabs>
        <w:tab w:val="center" w:pos="4153"/>
        <w:tab w:val="right" w:pos="8306"/>
      </w:tabs>
    </w:pPr>
    <w:rPr>
      <w:sz w:val="16"/>
    </w:rPr>
  </w:style>
  <w:style w:type="paragraph" w:styleId="TOC1">
    <w:name w:val="toc 1"/>
    <w:basedOn w:val="Normal"/>
    <w:next w:val="Normal"/>
    <w:autoRedefine/>
    <w:semiHidden/>
    <w:pPr>
      <w:tabs>
        <w:tab w:val="right" w:leader="dot" w:pos="7513"/>
      </w:tabs>
    </w:pPr>
    <w:rPr>
      <w:b/>
      <w:bCs/>
      <w:noProof/>
      <w:sz w:val="22"/>
      <w:szCs w:val="40"/>
      <w:lang w:eastAsia="en-US"/>
    </w:rPr>
  </w:style>
  <w:style w:type="paragraph" w:customStyle="1" w:styleId="SessionPlanNormal">
    <w:name w:val="Session Plan Normal"/>
    <w:basedOn w:val="Normal"/>
    <w:rPr>
      <w:sz w:val="18"/>
      <w:lang w:eastAsia="en-US"/>
    </w:rPr>
  </w:style>
  <w:style w:type="paragraph" w:styleId="CommentText">
    <w:name w:val="annotation text"/>
    <w:basedOn w:val="Normal"/>
    <w:link w:val="CommentTextChar"/>
    <w:semiHidden/>
    <w:rPr>
      <w:lang w:eastAsia="en-US"/>
    </w:rPr>
  </w:style>
  <w:style w:type="paragraph" w:styleId="Caption">
    <w:name w:val="caption"/>
    <w:basedOn w:val="Normal"/>
    <w:next w:val="Normal"/>
    <w:qFormat/>
    <w:rPr>
      <w:i/>
      <w:sz w:val="16"/>
      <w:lang w:eastAsia="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Normalbullets">
    <w:name w:val="Normal bullets"/>
    <w:basedOn w:val="Normal"/>
    <w:pPr>
      <w:numPr>
        <w:ilvl w:val="1"/>
        <w:numId w:val="5"/>
      </w:numPr>
      <w:tabs>
        <w:tab w:val="left" w:pos="284"/>
      </w:tabs>
    </w:pPr>
    <w:rPr>
      <w:rFonts w:cs="Times New Roman"/>
      <w:color w:val="000080"/>
      <w:szCs w:val="24"/>
      <w:lang w:eastAsia="en-US"/>
    </w:rPr>
  </w:style>
  <w:style w:type="paragraph" w:customStyle="1" w:styleId="Normalbullets2">
    <w:name w:val="Normal bullets 2"/>
    <w:basedOn w:val="Normal"/>
    <w:pPr>
      <w:numPr>
        <w:ilvl w:val="3"/>
        <w:numId w:val="6"/>
      </w:numPr>
      <w:tabs>
        <w:tab w:val="clear" w:pos="2880"/>
        <w:tab w:val="left" w:pos="900"/>
      </w:tabs>
      <w:ind w:left="900"/>
    </w:pPr>
    <w:rPr>
      <w:rFonts w:cs="Times New Roman"/>
      <w:color w:val="000080"/>
      <w:szCs w:val="24"/>
      <w:lang w:eastAsia="en-US"/>
    </w:rPr>
  </w:style>
  <w:style w:type="paragraph" w:customStyle="1" w:styleId="Normalbullets3">
    <w:name w:val="Normal bullets 3"/>
    <w:basedOn w:val="Normal"/>
    <w:pPr>
      <w:numPr>
        <w:numId w:val="8"/>
      </w:numPr>
    </w:pPr>
    <w:rPr>
      <w:rFonts w:cs="Arial"/>
      <w:color w:val="000080"/>
      <w:szCs w:val="24"/>
      <w:lang w:eastAsia="en-US"/>
    </w:rPr>
  </w:style>
  <w:style w:type="paragraph" w:customStyle="1" w:styleId="Normalindentnobullets">
    <w:name w:val="Normal indent no bullets"/>
    <w:basedOn w:val="Normal"/>
    <w:pPr>
      <w:tabs>
        <w:tab w:val="left" w:pos="540"/>
      </w:tabs>
      <w:ind w:left="540" w:hanging="540"/>
    </w:pPr>
    <w:rPr>
      <w:rFonts w:cs="Times New Roman"/>
      <w:color w:val="000080"/>
      <w:szCs w:val="24"/>
      <w:lang w:eastAsia="en-US"/>
    </w:rPr>
  </w:style>
  <w:style w:type="paragraph" w:customStyle="1" w:styleId="TaskHeader">
    <w:name w:val="Task Header"/>
    <w:basedOn w:val="Header"/>
    <w:pPr>
      <w:tabs>
        <w:tab w:val="clear" w:pos="4153"/>
        <w:tab w:val="clear" w:pos="8306"/>
        <w:tab w:val="center" w:pos="4320"/>
        <w:tab w:val="right" w:pos="8640"/>
      </w:tabs>
      <w:spacing w:before="100"/>
    </w:pPr>
    <w:rPr>
      <w:rFonts w:cs="Times New Roman"/>
      <w:b/>
      <w:bCs/>
      <w:color w:val="000080"/>
      <w:szCs w:val="24"/>
      <w:lang w:eastAsia="en-US"/>
    </w:rPr>
  </w:style>
  <w:style w:type="paragraph" w:customStyle="1" w:styleId="SessionPlanPoints">
    <w:name w:val="Session Plan Points"/>
    <w:basedOn w:val="Normal"/>
    <w:pPr>
      <w:numPr>
        <w:numId w:val="9"/>
      </w:numPr>
      <w:tabs>
        <w:tab w:val="left" w:pos="284"/>
      </w:tabs>
    </w:pPr>
    <w:rPr>
      <w:rFonts w:cs="Times New Roman"/>
      <w:color w:val="000080"/>
      <w:sz w:val="18"/>
      <w:lang w:eastAsia="en-US"/>
    </w:rPr>
  </w:style>
  <w:style w:type="paragraph" w:customStyle="1" w:styleId="SessionPlanTitle">
    <w:name w:val="Session Plan Title"/>
    <w:basedOn w:val="Header"/>
    <w:rPr>
      <w:rFonts w:ascii="Arial Black" w:hAnsi="Arial Black" w:cs="Times New Roman"/>
      <w:color w:val="000080"/>
      <w:sz w:val="48"/>
      <w:lang w:eastAsia="en-US"/>
    </w:rPr>
  </w:style>
  <w:style w:type="paragraph" w:customStyle="1" w:styleId="Summary2">
    <w:name w:val="Summary 2"/>
    <w:basedOn w:val="Normal"/>
    <w:pPr>
      <w:numPr>
        <w:numId w:val="3"/>
      </w:numPr>
      <w:pBdr>
        <w:top w:val="single" w:sz="4" w:space="1" w:color="auto"/>
        <w:left w:val="single" w:sz="4" w:space="4" w:color="auto"/>
        <w:bottom w:val="single" w:sz="4" w:space="1" w:color="auto"/>
        <w:right w:val="single" w:sz="4" w:space="4" w:color="auto"/>
      </w:pBdr>
      <w:shd w:val="clear" w:color="auto" w:fill="E6E6E6"/>
      <w:tabs>
        <w:tab w:val="num" w:pos="284"/>
      </w:tabs>
    </w:pPr>
    <w:rPr>
      <w:rFonts w:cs="Arial"/>
      <w:i/>
      <w:iCs/>
      <w:color w:val="000080"/>
      <w:lang w:eastAsia="en-US"/>
    </w:rPr>
  </w:style>
  <w:style w:type="paragraph" w:customStyle="1" w:styleId="SessionPlanHeading">
    <w:name w:val="Session Plan Heading"/>
    <w:basedOn w:val="Heading3"/>
    <w:pPr>
      <w:spacing w:before="100" w:after="20"/>
    </w:pPr>
    <w:rPr>
      <w:bCs w:val="0"/>
      <w:color w:val="000080"/>
      <w:sz w:val="20"/>
      <w:lang w:eastAsia="en-US"/>
    </w:rPr>
  </w:style>
  <w:style w:type="paragraph" w:customStyle="1" w:styleId="SubHeading">
    <w:name w:val="Sub Heading"/>
    <w:basedOn w:val="Title"/>
    <w:rPr>
      <w:rFonts w:ascii="Arial" w:hAnsi="Arial"/>
      <w:sz w:val="32"/>
    </w:rPr>
  </w:style>
  <w:style w:type="paragraph" w:styleId="Title">
    <w:name w:val="Title"/>
    <w:basedOn w:val="Normal"/>
    <w:qFormat/>
    <w:pPr>
      <w:spacing w:before="240" w:after="60"/>
      <w:jc w:val="center"/>
      <w:outlineLvl w:val="0"/>
    </w:pPr>
    <w:rPr>
      <w:rFonts w:ascii="Arial Black" w:hAnsi="Arial Black" w:cs="Arial"/>
      <w:b/>
      <w:bCs/>
      <w:color w:val="000080"/>
      <w:kern w:val="28"/>
      <w:sz w:val="72"/>
      <w:szCs w:val="32"/>
      <w:lang w:eastAsia="en-US"/>
    </w:rPr>
  </w:style>
  <w:style w:type="paragraph" w:customStyle="1" w:styleId="Default">
    <w:name w:val="Default"/>
    <w:pPr>
      <w:autoSpaceDE w:val="0"/>
      <w:autoSpaceDN w:val="0"/>
      <w:adjustRightInd w:val="0"/>
    </w:pPr>
    <w:rPr>
      <w:rFonts w:ascii="Verdana-Bold" w:hAnsi="Verdana-Bold"/>
      <w:lang w:val="en-US" w:eastAsia="en-US"/>
    </w:rPr>
  </w:style>
  <w:style w:type="paragraph" w:customStyle="1" w:styleId="QualHeader">
    <w:name w:val="Qual Header"/>
    <w:basedOn w:val="Heading4"/>
    <w:rPr>
      <w:rFonts w:cs="Arial"/>
      <w:color w:val="000080"/>
      <w:sz w:val="16"/>
      <w:szCs w:val="28"/>
      <w:lang w:eastAsia="en-US"/>
    </w:rPr>
  </w:style>
  <w:style w:type="paragraph" w:customStyle="1" w:styleId="Heading1forms">
    <w:name w:val="Heading 1 forms"/>
    <w:basedOn w:val="Heading1"/>
    <w:pPr>
      <w:spacing w:before="100" w:after="100"/>
      <w:jc w:val="center"/>
    </w:pPr>
    <w:rPr>
      <w:rFonts w:ascii="Arial Black" w:hAnsi="Arial Black"/>
      <w:b w:val="0"/>
      <w:bCs w:val="0"/>
      <w:sz w:val="36"/>
      <w:lang w:eastAsia="en-US"/>
    </w:rPr>
  </w:style>
  <w:style w:type="paragraph" w:customStyle="1" w:styleId="Summary">
    <w:name w:val="Summary"/>
    <w:basedOn w:val="Normal"/>
    <w:pPr>
      <w:pBdr>
        <w:top w:val="single" w:sz="4" w:space="1" w:color="auto"/>
        <w:left w:val="single" w:sz="4" w:space="4" w:color="auto"/>
        <w:bottom w:val="single" w:sz="4" w:space="1" w:color="auto"/>
        <w:right w:val="single" w:sz="4" w:space="4" w:color="auto"/>
      </w:pBdr>
      <w:shd w:val="clear" w:color="auto" w:fill="E6E6E6"/>
    </w:pPr>
    <w:rPr>
      <w:rFonts w:cs="Arial"/>
      <w:i/>
      <w:iCs/>
      <w:color w:val="000080"/>
      <w:szCs w:val="24"/>
      <w:lang w:eastAsia="en-US"/>
    </w:rPr>
  </w:style>
  <w:style w:type="paragraph" w:customStyle="1" w:styleId="SummaryHeading">
    <w:name w:val="Summary Heading"/>
    <w:basedOn w:val="Heading3"/>
    <w:pPr>
      <w:pBdr>
        <w:top w:val="single" w:sz="4" w:space="1" w:color="auto"/>
        <w:left w:val="single" w:sz="4" w:space="4" w:color="auto"/>
        <w:bottom w:val="single" w:sz="4" w:space="1" w:color="auto"/>
        <w:right w:val="single" w:sz="4" w:space="4" w:color="auto"/>
      </w:pBdr>
      <w:shd w:val="clear" w:color="auto" w:fill="E6E6E6"/>
      <w:spacing w:before="100" w:after="20"/>
      <w:ind w:left="540" w:hanging="540"/>
    </w:pPr>
    <w:rPr>
      <w:rFonts w:eastAsia="Arial"/>
      <w:i/>
      <w:iCs/>
      <w:color w:val="000080"/>
      <w:sz w:val="24"/>
      <w:lang w:eastAsia="en-US"/>
    </w:rPr>
  </w:style>
  <w:style w:type="paragraph" w:customStyle="1" w:styleId="Sub-Unitobjectives">
    <w:name w:val="Sub-Unit objectives"/>
    <w:basedOn w:val="Normal"/>
    <w:pPr>
      <w:numPr>
        <w:numId w:val="14"/>
      </w:numPr>
    </w:pPr>
    <w:rPr>
      <w:rFonts w:cs="Times New Roman"/>
      <w:color w:val="000080"/>
      <w:szCs w:val="24"/>
      <w:lang w:eastAsia="en-US"/>
    </w:rPr>
  </w:style>
  <w:style w:type="paragraph" w:customStyle="1" w:styleId="Sectiontitle">
    <w:name w:val="Section title"/>
    <w:rPr>
      <w:rFonts w:ascii="Arial Black" w:hAnsi="Arial Black"/>
      <w:sz w:val="72"/>
      <w:lang w:val="en-US" w:eastAsia="en-US"/>
    </w:rPr>
  </w:style>
  <w:style w:type="paragraph" w:customStyle="1" w:styleId="Normalbullet">
    <w:name w:val="Normal bullet"/>
    <w:basedOn w:val="Normal"/>
    <w:pPr>
      <w:numPr>
        <w:numId w:val="7"/>
      </w:numPr>
      <w:tabs>
        <w:tab w:val="clear" w:pos="720"/>
        <w:tab w:val="left" w:pos="284"/>
      </w:tabs>
      <w:ind w:left="284" w:hanging="284"/>
    </w:pPr>
    <w:rPr>
      <w:rFonts w:cs="Times New Roman"/>
      <w:color w:val="000080"/>
      <w:lang w:eastAsia="en-US"/>
    </w:rPr>
  </w:style>
  <w:style w:type="paragraph" w:customStyle="1" w:styleId="Normalbullet2">
    <w:name w:val="Normal bullet 2"/>
    <w:pPr>
      <w:numPr>
        <w:ilvl w:val="1"/>
        <w:numId w:val="15"/>
      </w:numPr>
    </w:pPr>
    <w:rPr>
      <w:rFonts w:ascii="Arial" w:hAnsi="Arial"/>
      <w:sz w:val="22"/>
      <w:lang w:eastAsia="en-US"/>
    </w:rPr>
  </w:style>
  <w:style w:type="paragraph" w:customStyle="1" w:styleId="Section">
    <w:name w:val="Section"/>
    <w:basedOn w:val="Normal"/>
    <w:rsid w:val="002E016E"/>
    <w:pPr>
      <w:spacing w:line="160" w:lineRule="exact"/>
      <w:jc w:val="center"/>
    </w:pPr>
    <w:rPr>
      <w:rFonts w:ascii="Arial Black" w:hAnsi="Arial Black" w:cs="Arial"/>
      <w:color w:val="333399"/>
      <w:sz w:val="16"/>
      <w:szCs w:val="24"/>
      <w:lang w:eastAsia="en-US"/>
    </w:rPr>
  </w:style>
  <w:style w:type="paragraph" w:customStyle="1" w:styleId="HandoutTitle">
    <w:name w:val="Handout Title"/>
    <w:basedOn w:val="Heading1"/>
    <w:pPr>
      <w:spacing w:before="0" w:after="0"/>
      <w:jc w:val="center"/>
    </w:pPr>
    <w:rPr>
      <w:rFonts w:ascii="Arial Black" w:hAnsi="Arial Black" w:cs="Times New Roman"/>
      <w:b w:val="0"/>
      <w:kern w:val="0"/>
      <w:sz w:val="36"/>
      <w:szCs w:val="24"/>
      <w:lang w:eastAsia="en-US"/>
    </w:rPr>
  </w:style>
  <w:style w:type="paragraph" w:customStyle="1" w:styleId="Theorypaperbullets">
    <w:name w:val="Theory paper bullets"/>
    <w:basedOn w:val="Normalbullets"/>
    <w:pPr>
      <w:tabs>
        <w:tab w:val="clear" w:pos="284"/>
        <w:tab w:val="left" w:pos="879"/>
        <w:tab w:val="right" w:leader="underscore" w:pos="9639"/>
      </w:tabs>
      <w:spacing w:before="200" w:after="80"/>
      <w:ind w:left="879" w:hanging="329"/>
    </w:pPr>
  </w:style>
  <w:style w:type="paragraph" w:customStyle="1" w:styleId="Theorypaperlines">
    <w:name w:val="Theory paper lines"/>
    <w:basedOn w:val="Theorypaperbullets"/>
    <w:pPr>
      <w:numPr>
        <w:ilvl w:val="0"/>
        <w:numId w:val="0"/>
      </w:numPr>
      <w:tabs>
        <w:tab w:val="clear" w:pos="879"/>
      </w:tabs>
      <w:ind w:left="550"/>
    </w:pPr>
  </w:style>
  <w:style w:type="paragraph" w:customStyle="1" w:styleId="Normalindentnobullets2">
    <w:name w:val="Normal indent no bullets 2"/>
    <w:basedOn w:val="Normalindentnobullets"/>
    <w:pPr>
      <w:numPr>
        <w:numId w:val="16"/>
      </w:numPr>
      <w:tabs>
        <w:tab w:val="clear" w:pos="540"/>
        <w:tab w:val="clear" w:pos="1440"/>
        <w:tab w:val="num" w:pos="1080"/>
      </w:tabs>
      <w:ind w:left="1080" w:hanging="539"/>
    </w:pPr>
  </w:style>
  <w:style w:type="paragraph" w:customStyle="1" w:styleId="Normalindentnobullets2lines">
    <w:name w:val="Normal indent no bullets 2 lines"/>
    <w:basedOn w:val="Normalindentnobullets2"/>
    <w:pPr>
      <w:numPr>
        <w:numId w:val="0"/>
      </w:numPr>
      <w:tabs>
        <w:tab w:val="right" w:leader="underscore" w:pos="9540"/>
      </w:tabs>
      <w:spacing w:before="200" w:after="80"/>
      <w:ind w:left="539"/>
    </w:pPr>
  </w:style>
  <w:style w:type="paragraph" w:customStyle="1" w:styleId="SectionTitlePage">
    <w:name w:val="Section Title Page"/>
    <w:basedOn w:val="Heading1"/>
    <w:pPr>
      <w:spacing w:after="240"/>
      <w:jc w:val="center"/>
    </w:pPr>
    <w:rPr>
      <w:rFonts w:ascii="Arial Black" w:hAnsi="Arial Black"/>
      <w:b w:val="0"/>
      <w:bCs w:val="0"/>
      <w:sz w:val="80"/>
      <w:lang w:eastAsia="en-US"/>
    </w:rPr>
  </w:style>
  <w:style w:type="paragraph" w:customStyle="1" w:styleId="SectionTitlePage2">
    <w:name w:val="Section Title Page 2"/>
    <w:basedOn w:val="SectionTitlePage"/>
    <w:rPr>
      <w:color w:val="FFFFFF"/>
    </w:rPr>
  </w:style>
  <w:style w:type="paragraph" w:customStyle="1" w:styleId="SectionTitlePage3">
    <w:name w:val="Section Title Page 3"/>
    <w:basedOn w:val="SectionTitlePage2"/>
    <w:pPr>
      <w:jc w:val="left"/>
    </w:pPr>
    <w:rPr>
      <w:color w:val="auto"/>
      <w:sz w:val="28"/>
    </w:rPr>
  </w:style>
  <w:style w:type="paragraph" w:customStyle="1" w:styleId="SessionPlanPoints2">
    <w:name w:val="Session Plan Points 2"/>
    <w:basedOn w:val="SessionPlanPoints"/>
    <w:pPr>
      <w:numPr>
        <w:numId w:val="17"/>
      </w:numPr>
      <w:tabs>
        <w:tab w:val="clear" w:pos="284"/>
        <w:tab w:val="left" w:pos="567"/>
      </w:tabs>
      <w:ind w:left="568" w:hanging="284"/>
    </w:pPr>
    <w:rPr>
      <w:rFonts w:cs="Arial"/>
    </w:rPr>
  </w:style>
  <w:style w:type="paragraph" w:customStyle="1" w:styleId="Subheading0">
    <w:name w:val="Sub heading"/>
    <w:basedOn w:val="Normal"/>
    <w:rsid w:val="002E016E"/>
    <w:rPr>
      <w:rFonts w:cs="Times New Roman"/>
      <w:noProof/>
      <w:color w:val="000080"/>
      <w:sz w:val="24"/>
      <w:lang w:val="en-US" w:eastAsia="en-US"/>
    </w:rPr>
  </w:style>
  <w:style w:type="paragraph" w:customStyle="1" w:styleId="TableHeadings">
    <w:name w:val="Table Headings"/>
    <w:basedOn w:val="Normal"/>
    <w:rsid w:val="002E016E"/>
    <w:rPr>
      <w:rFonts w:cs="Arial"/>
      <w:b/>
      <w:i/>
      <w:sz w:val="16"/>
      <w:szCs w:val="24"/>
      <w:lang w:eastAsia="en-US"/>
    </w:rPr>
  </w:style>
  <w:style w:type="paragraph" w:customStyle="1" w:styleId="Feedback">
    <w:name w:val="Feedback"/>
    <w:basedOn w:val="Normal"/>
    <w:rPr>
      <w:rFonts w:cs="Arial"/>
      <w:szCs w:val="24"/>
      <w:lang w:eastAsia="en-US"/>
    </w:rPr>
  </w:style>
  <w:style w:type="paragraph" w:styleId="BalloonText">
    <w:name w:val="Balloon Text"/>
    <w:basedOn w:val="Normal"/>
    <w:semiHidden/>
    <w:rsid w:val="00F12D5C"/>
    <w:rPr>
      <w:rFonts w:ascii="Tahoma" w:hAnsi="Tahoma"/>
      <w:sz w:val="16"/>
      <w:szCs w:val="16"/>
    </w:rPr>
  </w:style>
  <w:style w:type="table" w:styleId="TableGrid">
    <w:name w:val="Table Grid"/>
    <w:basedOn w:val="TableNormal"/>
    <w:rsid w:val="004B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071BB"/>
    <w:pPr>
      <w:overflowPunct w:val="0"/>
      <w:autoSpaceDE w:val="0"/>
      <w:autoSpaceDN w:val="0"/>
      <w:adjustRightInd w:val="0"/>
      <w:jc w:val="both"/>
      <w:textAlignment w:val="baseline"/>
    </w:pPr>
    <w:rPr>
      <w:rFonts w:ascii="CG Omega (W1)" w:hAnsi="CG Omega (W1)" w:cs="Times New Roman"/>
      <w:b/>
      <w:sz w:val="30"/>
      <w:lang w:eastAsia="en-US"/>
    </w:rPr>
  </w:style>
  <w:style w:type="character" w:styleId="CommentReference">
    <w:name w:val="annotation reference"/>
    <w:basedOn w:val="DefaultParagraphFont"/>
    <w:rsid w:val="0074603D"/>
    <w:rPr>
      <w:sz w:val="16"/>
      <w:szCs w:val="16"/>
    </w:rPr>
  </w:style>
  <w:style w:type="paragraph" w:styleId="CommentSubject">
    <w:name w:val="annotation subject"/>
    <w:basedOn w:val="CommentText"/>
    <w:next w:val="CommentText"/>
    <w:link w:val="CommentSubjectChar"/>
    <w:rsid w:val="0074603D"/>
    <w:rPr>
      <w:b/>
      <w:bCs/>
      <w:lang w:eastAsia="en-GB"/>
    </w:rPr>
  </w:style>
  <w:style w:type="character" w:customStyle="1" w:styleId="CommentTextChar">
    <w:name w:val="Comment Text Char"/>
    <w:basedOn w:val="DefaultParagraphFont"/>
    <w:link w:val="CommentText"/>
    <w:semiHidden/>
    <w:rsid w:val="0074603D"/>
    <w:rPr>
      <w:rFonts w:ascii="Arial" w:hAnsi="Arial" w:cs="Tahoma"/>
      <w:lang w:eastAsia="en-US"/>
    </w:rPr>
  </w:style>
  <w:style w:type="character" w:customStyle="1" w:styleId="CommentSubjectChar">
    <w:name w:val="Comment Subject Char"/>
    <w:basedOn w:val="CommentTextChar"/>
    <w:link w:val="CommentSubject"/>
    <w:rsid w:val="0074603D"/>
    <w:rPr>
      <w:rFonts w:ascii="Arial" w:hAnsi="Arial" w:cs="Tahoma"/>
      <w:lang w:eastAsia="en-US"/>
    </w:rPr>
  </w:style>
  <w:style w:type="paragraph" w:customStyle="1" w:styleId="Body">
    <w:name w:val="Body"/>
    <w:rsid w:val="0030473B"/>
    <w:pPr>
      <w:pBdr>
        <w:top w:val="nil"/>
        <w:left w:val="nil"/>
        <w:bottom w:val="nil"/>
        <w:right w:val="nil"/>
        <w:between w:val="nil"/>
        <w:bar w:val="nil"/>
      </w:pBdr>
    </w:pPr>
    <w:rPr>
      <w:rFonts w:ascii="Arial" w:eastAsia="Arial" w:hAnsi="Arial" w:cs="Arial"/>
      <w:color w:val="000000"/>
      <w:u w:color="000000"/>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DBA"/>
    <w:rPr>
      <w:rFonts w:ascii="Arial" w:hAnsi="Arial"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center"/>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rPr>
  </w:style>
  <w:style w:type="paragraph" w:styleId="Footer">
    <w:name w:val="footer"/>
    <w:basedOn w:val="Normal"/>
    <w:rsid w:val="00FE0413"/>
    <w:pPr>
      <w:tabs>
        <w:tab w:val="center" w:pos="4153"/>
        <w:tab w:val="right" w:pos="8306"/>
      </w:tabs>
    </w:pPr>
    <w:rPr>
      <w:sz w:val="16"/>
    </w:rPr>
  </w:style>
  <w:style w:type="paragraph" w:styleId="TOC1">
    <w:name w:val="toc 1"/>
    <w:basedOn w:val="Normal"/>
    <w:next w:val="Normal"/>
    <w:autoRedefine/>
    <w:semiHidden/>
    <w:pPr>
      <w:tabs>
        <w:tab w:val="right" w:leader="dot" w:pos="7513"/>
      </w:tabs>
    </w:pPr>
    <w:rPr>
      <w:b/>
      <w:bCs/>
      <w:noProof/>
      <w:sz w:val="22"/>
      <w:szCs w:val="40"/>
      <w:lang w:eastAsia="en-US"/>
    </w:rPr>
  </w:style>
  <w:style w:type="paragraph" w:customStyle="1" w:styleId="SessionPlanNormal">
    <w:name w:val="Session Plan Normal"/>
    <w:basedOn w:val="Normal"/>
    <w:rPr>
      <w:sz w:val="18"/>
      <w:lang w:eastAsia="en-US"/>
    </w:rPr>
  </w:style>
  <w:style w:type="paragraph" w:styleId="CommentText">
    <w:name w:val="annotation text"/>
    <w:basedOn w:val="Normal"/>
    <w:link w:val="CommentTextChar"/>
    <w:semiHidden/>
    <w:rPr>
      <w:lang w:eastAsia="en-US"/>
    </w:rPr>
  </w:style>
  <w:style w:type="paragraph" w:styleId="Caption">
    <w:name w:val="caption"/>
    <w:basedOn w:val="Normal"/>
    <w:next w:val="Normal"/>
    <w:qFormat/>
    <w:rPr>
      <w:i/>
      <w:sz w:val="16"/>
      <w:lang w:eastAsia="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Normalbullets">
    <w:name w:val="Normal bullets"/>
    <w:basedOn w:val="Normal"/>
    <w:pPr>
      <w:numPr>
        <w:ilvl w:val="1"/>
        <w:numId w:val="5"/>
      </w:numPr>
      <w:tabs>
        <w:tab w:val="left" w:pos="284"/>
      </w:tabs>
    </w:pPr>
    <w:rPr>
      <w:rFonts w:cs="Times New Roman"/>
      <w:color w:val="000080"/>
      <w:szCs w:val="24"/>
      <w:lang w:eastAsia="en-US"/>
    </w:rPr>
  </w:style>
  <w:style w:type="paragraph" w:customStyle="1" w:styleId="Normalbullets2">
    <w:name w:val="Normal bullets 2"/>
    <w:basedOn w:val="Normal"/>
    <w:pPr>
      <w:numPr>
        <w:ilvl w:val="3"/>
        <w:numId w:val="6"/>
      </w:numPr>
      <w:tabs>
        <w:tab w:val="clear" w:pos="2880"/>
        <w:tab w:val="left" w:pos="900"/>
      </w:tabs>
      <w:ind w:left="900"/>
    </w:pPr>
    <w:rPr>
      <w:rFonts w:cs="Times New Roman"/>
      <w:color w:val="000080"/>
      <w:szCs w:val="24"/>
      <w:lang w:eastAsia="en-US"/>
    </w:rPr>
  </w:style>
  <w:style w:type="paragraph" w:customStyle="1" w:styleId="Normalbullets3">
    <w:name w:val="Normal bullets 3"/>
    <w:basedOn w:val="Normal"/>
    <w:pPr>
      <w:numPr>
        <w:numId w:val="8"/>
      </w:numPr>
    </w:pPr>
    <w:rPr>
      <w:rFonts w:cs="Arial"/>
      <w:color w:val="000080"/>
      <w:szCs w:val="24"/>
      <w:lang w:eastAsia="en-US"/>
    </w:rPr>
  </w:style>
  <w:style w:type="paragraph" w:customStyle="1" w:styleId="Normalindentnobullets">
    <w:name w:val="Normal indent no bullets"/>
    <w:basedOn w:val="Normal"/>
    <w:pPr>
      <w:tabs>
        <w:tab w:val="left" w:pos="540"/>
      </w:tabs>
      <w:ind w:left="540" w:hanging="540"/>
    </w:pPr>
    <w:rPr>
      <w:rFonts w:cs="Times New Roman"/>
      <w:color w:val="000080"/>
      <w:szCs w:val="24"/>
      <w:lang w:eastAsia="en-US"/>
    </w:rPr>
  </w:style>
  <w:style w:type="paragraph" w:customStyle="1" w:styleId="TaskHeader">
    <w:name w:val="Task Header"/>
    <w:basedOn w:val="Header"/>
    <w:pPr>
      <w:tabs>
        <w:tab w:val="clear" w:pos="4153"/>
        <w:tab w:val="clear" w:pos="8306"/>
        <w:tab w:val="center" w:pos="4320"/>
        <w:tab w:val="right" w:pos="8640"/>
      </w:tabs>
      <w:spacing w:before="100"/>
    </w:pPr>
    <w:rPr>
      <w:rFonts w:cs="Times New Roman"/>
      <w:b/>
      <w:bCs/>
      <w:color w:val="000080"/>
      <w:szCs w:val="24"/>
      <w:lang w:eastAsia="en-US"/>
    </w:rPr>
  </w:style>
  <w:style w:type="paragraph" w:customStyle="1" w:styleId="SessionPlanPoints">
    <w:name w:val="Session Plan Points"/>
    <w:basedOn w:val="Normal"/>
    <w:pPr>
      <w:numPr>
        <w:numId w:val="9"/>
      </w:numPr>
      <w:tabs>
        <w:tab w:val="left" w:pos="284"/>
      </w:tabs>
    </w:pPr>
    <w:rPr>
      <w:rFonts w:cs="Times New Roman"/>
      <w:color w:val="000080"/>
      <w:sz w:val="18"/>
      <w:lang w:eastAsia="en-US"/>
    </w:rPr>
  </w:style>
  <w:style w:type="paragraph" w:customStyle="1" w:styleId="SessionPlanTitle">
    <w:name w:val="Session Plan Title"/>
    <w:basedOn w:val="Header"/>
    <w:rPr>
      <w:rFonts w:ascii="Arial Black" w:hAnsi="Arial Black" w:cs="Times New Roman"/>
      <w:color w:val="000080"/>
      <w:sz w:val="48"/>
      <w:lang w:eastAsia="en-US"/>
    </w:rPr>
  </w:style>
  <w:style w:type="paragraph" w:customStyle="1" w:styleId="Summary2">
    <w:name w:val="Summary 2"/>
    <w:basedOn w:val="Normal"/>
    <w:pPr>
      <w:numPr>
        <w:numId w:val="3"/>
      </w:numPr>
      <w:pBdr>
        <w:top w:val="single" w:sz="4" w:space="1" w:color="auto"/>
        <w:left w:val="single" w:sz="4" w:space="4" w:color="auto"/>
        <w:bottom w:val="single" w:sz="4" w:space="1" w:color="auto"/>
        <w:right w:val="single" w:sz="4" w:space="4" w:color="auto"/>
      </w:pBdr>
      <w:shd w:val="clear" w:color="auto" w:fill="E6E6E6"/>
      <w:tabs>
        <w:tab w:val="num" w:pos="284"/>
      </w:tabs>
    </w:pPr>
    <w:rPr>
      <w:rFonts w:cs="Arial"/>
      <w:i/>
      <w:iCs/>
      <w:color w:val="000080"/>
      <w:lang w:eastAsia="en-US"/>
    </w:rPr>
  </w:style>
  <w:style w:type="paragraph" w:customStyle="1" w:styleId="SessionPlanHeading">
    <w:name w:val="Session Plan Heading"/>
    <w:basedOn w:val="Heading3"/>
    <w:pPr>
      <w:spacing w:before="100" w:after="20"/>
    </w:pPr>
    <w:rPr>
      <w:bCs w:val="0"/>
      <w:color w:val="000080"/>
      <w:sz w:val="20"/>
      <w:lang w:eastAsia="en-US"/>
    </w:rPr>
  </w:style>
  <w:style w:type="paragraph" w:customStyle="1" w:styleId="SubHeading">
    <w:name w:val="Sub Heading"/>
    <w:basedOn w:val="Title"/>
    <w:rPr>
      <w:rFonts w:ascii="Arial" w:hAnsi="Arial"/>
      <w:sz w:val="32"/>
    </w:rPr>
  </w:style>
  <w:style w:type="paragraph" w:styleId="Title">
    <w:name w:val="Title"/>
    <w:basedOn w:val="Normal"/>
    <w:qFormat/>
    <w:pPr>
      <w:spacing w:before="240" w:after="60"/>
      <w:jc w:val="center"/>
      <w:outlineLvl w:val="0"/>
    </w:pPr>
    <w:rPr>
      <w:rFonts w:ascii="Arial Black" w:hAnsi="Arial Black" w:cs="Arial"/>
      <w:b/>
      <w:bCs/>
      <w:color w:val="000080"/>
      <w:kern w:val="28"/>
      <w:sz w:val="72"/>
      <w:szCs w:val="32"/>
      <w:lang w:eastAsia="en-US"/>
    </w:rPr>
  </w:style>
  <w:style w:type="paragraph" w:customStyle="1" w:styleId="Default">
    <w:name w:val="Default"/>
    <w:pPr>
      <w:autoSpaceDE w:val="0"/>
      <w:autoSpaceDN w:val="0"/>
      <w:adjustRightInd w:val="0"/>
    </w:pPr>
    <w:rPr>
      <w:rFonts w:ascii="Verdana-Bold" w:hAnsi="Verdana-Bold"/>
      <w:lang w:val="en-US" w:eastAsia="en-US"/>
    </w:rPr>
  </w:style>
  <w:style w:type="paragraph" w:customStyle="1" w:styleId="QualHeader">
    <w:name w:val="Qual Header"/>
    <w:basedOn w:val="Heading4"/>
    <w:rPr>
      <w:rFonts w:cs="Arial"/>
      <w:color w:val="000080"/>
      <w:sz w:val="16"/>
      <w:szCs w:val="28"/>
      <w:lang w:eastAsia="en-US"/>
    </w:rPr>
  </w:style>
  <w:style w:type="paragraph" w:customStyle="1" w:styleId="Heading1forms">
    <w:name w:val="Heading 1 forms"/>
    <w:basedOn w:val="Heading1"/>
    <w:pPr>
      <w:spacing w:before="100" w:after="100"/>
      <w:jc w:val="center"/>
    </w:pPr>
    <w:rPr>
      <w:rFonts w:ascii="Arial Black" w:hAnsi="Arial Black"/>
      <w:b w:val="0"/>
      <w:bCs w:val="0"/>
      <w:sz w:val="36"/>
      <w:lang w:eastAsia="en-US"/>
    </w:rPr>
  </w:style>
  <w:style w:type="paragraph" w:customStyle="1" w:styleId="Summary">
    <w:name w:val="Summary"/>
    <w:basedOn w:val="Normal"/>
    <w:pPr>
      <w:pBdr>
        <w:top w:val="single" w:sz="4" w:space="1" w:color="auto"/>
        <w:left w:val="single" w:sz="4" w:space="4" w:color="auto"/>
        <w:bottom w:val="single" w:sz="4" w:space="1" w:color="auto"/>
        <w:right w:val="single" w:sz="4" w:space="4" w:color="auto"/>
      </w:pBdr>
      <w:shd w:val="clear" w:color="auto" w:fill="E6E6E6"/>
    </w:pPr>
    <w:rPr>
      <w:rFonts w:cs="Arial"/>
      <w:i/>
      <w:iCs/>
      <w:color w:val="000080"/>
      <w:szCs w:val="24"/>
      <w:lang w:eastAsia="en-US"/>
    </w:rPr>
  </w:style>
  <w:style w:type="paragraph" w:customStyle="1" w:styleId="SummaryHeading">
    <w:name w:val="Summary Heading"/>
    <w:basedOn w:val="Heading3"/>
    <w:pPr>
      <w:pBdr>
        <w:top w:val="single" w:sz="4" w:space="1" w:color="auto"/>
        <w:left w:val="single" w:sz="4" w:space="4" w:color="auto"/>
        <w:bottom w:val="single" w:sz="4" w:space="1" w:color="auto"/>
        <w:right w:val="single" w:sz="4" w:space="4" w:color="auto"/>
      </w:pBdr>
      <w:shd w:val="clear" w:color="auto" w:fill="E6E6E6"/>
      <w:spacing w:before="100" w:after="20"/>
      <w:ind w:left="540" w:hanging="540"/>
    </w:pPr>
    <w:rPr>
      <w:rFonts w:eastAsia="Arial"/>
      <w:i/>
      <w:iCs/>
      <w:color w:val="000080"/>
      <w:sz w:val="24"/>
      <w:lang w:eastAsia="en-US"/>
    </w:rPr>
  </w:style>
  <w:style w:type="paragraph" w:customStyle="1" w:styleId="Sub-Unitobjectives">
    <w:name w:val="Sub-Unit objectives"/>
    <w:basedOn w:val="Normal"/>
    <w:pPr>
      <w:numPr>
        <w:numId w:val="14"/>
      </w:numPr>
    </w:pPr>
    <w:rPr>
      <w:rFonts w:cs="Times New Roman"/>
      <w:color w:val="000080"/>
      <w:szCs w:val="24"/>
      <w:lang w:eastAsia="en-US"/>
    </w:rPr>
  </w:style>
  <w:style w:type="paragraph" w:customStyle="1" w:styleId="Sectiontitle">
    <w:name w:val="Section title"/>
    <w:rPr>
      <w:rFonts w:ascii="Arial Black" w:hAnsi="Arial Black"/>
      <w:sz w:val="72"/>
      <w:lang w:val="en-US" w:eastAsia="en-US"/>
    </w:rPr>
  </w:style>
  <w:style w:type="paragraph" w:customStyle="1" w:styleId="Normalbullet">
    <w:name w:val="Normal bullet"/>
    <w:basedOn w:val="Normal"/>
    <w:pPr>
      <w:numPr>
        <w:numId w:val="7"/>
      </w:numPr>
      <w:tabs>
        <w:tab w:val="clear" w:pos="720"/>
        <w:tab w:val="left" w:pos="284"/>
      </w:tabs>
      <w:ind w:left="284" w:hanging="284"/>
    </w:pPr>
    <w:rPr>
      <w:rFonts w:cs="Times New Roman"/>
      <w:color w:val="000080"/>
      <w:lang w:eastAsia="en-US"/>
    </w:rPr>
  </w:style>
  <w:style w:type="paragraph" w:customStyle="1" w:styleId="Normalbullet2">
    <w:name w:val="Normal bullet 2"/>
    <w:pPr>
      <w:numPr>
        <w:ilvl w:val="1"/>
        <w:numId w:val="15"/>
      </w:numPr>
    </w:pPr>
    <w:rPr>
      <w:rFonts w:ascii="Arial" w:hAnsi="Arial"/>
      <w:sz w:val="22"/>
      <w:lang w:eastAsia="en-US"/>
    </w:rPr>
  </w:style>
  <w:style w:type="paragraph" w:customStyle="1" w:styleId="Section">
    <w:name w:val="Section"/>
    <w:basedOn w:val="Normal"/>
    <w:rsid w:val="002E016E"/>
    <w:pPr>
      <w:spacing w:line="160" w:lineRule="exact"/>
      <w:jc w:val="center"/>
    </w:pPr>
    <w:rPr>
      <w:rFonts w:ascii="Arial Black" w:hAnsi="Arial Black" w:cs="Arial"/>
      <w:color w:val="333399"/>
      <w:sz w:val="16"/>
      <w:szCs w:val="24"/>
      <w:lang w:eastAsia="en-US"/>
    </w:rPr>
  </w:style>
  <w:style w:type="paragraph" w:customStyle="1" w:styleId="HandoutTitle">
    <w:name w:val="Handout Title"/>
    <w:basedOn w:val="Heading1"/>
    <w:pPr>
      <w:spacing w:before="0" w:after="0"/>
      <w:jc w:val="center"/>
    </w:pPr>
    <w:rPr>
      <w:rFonts w:ascii="Arial Black" w:hAnsi="Arial Black" w:cs="Times New Roman"/>
      <w:b w:val="0"/>
      <w:kern w:val="0"/>
      <w:sz w:val="36"/>
      <w:szCs w:val="24"/>
      <w:lang w:eastAsia="en-US"/>
    </w:rPr>
  </w:style>
  <w:style w:type="paragraph" w:customStyle="1" w:styleId="Theorypaperbullets">
    <w:name w:val="Theory paper bullets"/>
    <w:basedOn w:val="Normalbullets"/>
    <w:pPr>
      <w:tabs>
        <w:tab w:val="clear" w:pos="284"/>
        <w:tab w:val="left" w:pos="879"/>
        <w:tab w:val="right" w:leader="underscore" w:pos="9639"/>
      </w:tabs>
      <w:spacing w:before="200" w:after="80"/>
      <w:ind w:left="879" w:hanging="329"/>
    </w:pPr>
  </w:style>
  <w:style w:type="paragraph" w:customStyle="1" w:styleId="Theorypaperlines">
    <w:name w:val="Theory paper lines"/>
    <w:basedOn w:val="Theorypaperbullets"/>
    <w:pPr>
      <w:numPr>
        <w:ilvl w:val="0"/>
        <w:numId w:val="0"/>
      </w:numPr>
      <w:tabs>
        <w:tab w:val="clear" w:pos="879"/>
      </w:tabs>
      <w:ind w:left="550"/>
    </w:pPr>
  </w:style>
  <w:style w:type="paragraph" w:customStyle="1" w:styleId="Normalindentnobullets2">
    <w:name w:val="Normal indent no bullets 2"/>
    <w:basedOn w:val="Normalindentnobullets"/>
    <w:pPr>
      <w:numPr>
        <w:numId w:val="16"/>
      </w:numPr>
      <w:tabs>
        <w:tab w:val="clear" w:pos="540"/>
        <w:tab w:val="clear" w:pos="1440"/>
        <w:tab w:val="num" w:pos="1080"/>
      </w:tabs>
      <w:ind w:left="1080" w:hanging="539"/>
    </w:pPr>
  </w:style>
  <w:style w:type="paragraph" w:customStyle="1" w:styleId="Normalindentnobullets2lines">
    <w:name w:val="Normal indent no bullets 2 lines"/>
    <w:basedOn w:val="Normalindentnobullets2"/>
    <w:pPr>
      <w:numPr>
        <w:numId w:val="0"/>
      </w:numPr>
      <w:tabs>
        <w:tab w:val="right" w:leader="underscore" w:pos="9540"/>
      </w:tabs>
      <w:spacing w:before="200" w:after="80"/>
      <w:ind w:left="539"/>
    </w:pPr>
  </w:style>
  <w:style w:type="paragraph" w:customStyle="1" w:styleId="SectionTitlePage">
    <w:name w:val="Section Title Page"/>
    <w:basedOn w:val="Heading1"/>
    <w:pPr>
      <w:spacing w:after="240"/>
      <w:jc w:val="center"/>
    </w:pPr>
    <w:rPr>
      <w:rFonts w:ascii="Arial Black" w:hAnsi="Arial Black"/>
      <w:b w:val="0"/>
      <w:bCs w:val="0"/>
      <w:sz w:val="80"/>
      <w:lang w:eastAsia="en-US"/>
    </w:rPr>
  </w:style>
  <w:style w:type="paragraph" w:customStyle="1" w:styleId="SectionTitlePage2">
    <w:name w:val="Section Title Page 2"/>
    <w:basedOn w:val="SectionTitlePage"/>
    <w:rPr>
      <w:color w:val="FFFFFF"/>
    </w:rPr>
  </w:style>
  <w:style w:type="paragraph" w:customStyle="1" w:styleId="SectionTitlePage3">
    <w:name w:val="Section Title Page 3"/>
    <w:basedOn w:val="SectionTitlePage2"/>
    <w:pPr>
      <w:jc w:val="left"/>
    </w:pPr>
    <w:rPr>
      <w:color w:val="auto"/>
      <w:sz w:val="28"/>
    </w:rPr>
  </w:style>
  <w:style w:type="paragraph" w:customStyle="1" w:styleId="SessionPlanPoints2">
    <w:name w:val="Session Plan Points 2"/>
    <w:basedOn w:val="SessionPlanPoints"/>
    <w:pPr>
      <w:numPr>
        <w:numId w:val="17"/>
      </w:numPr>
      <w:tabs>
        <w:tab w:val="clear" w:pos="284"/>
        <w:tab w:val="left" w:pos="567"/>
      </w:tabs>
      <w:ind w:left="568" w:hanging="284"/>
    </w:pPr>
    <w:rPr>
      <w:rFonts w:cs="Arial"/>
    </w:rPr>
  </w:style>
  <w:style w:type="paragraph" w:customStyle="1" w:styleId="Subheading0">
    <w:name w:val="Sub heading"/>
    <w:basedOn w:val="Normal"/>
    <w:rsid w:val="002E016E"/>
    <w:rPr>
      <w:rFonts w:cs="Times New Roman"/>
      <w:noProof/>
      <w:color w:val="000080"/>
      <w:sz w:val="24"/>
      <w:lang w:val="en-US" w:eastAsia="en-US"/>
    </w:rPr>
  </w:style>
  <w:style w:type="paragraph" w:customStyle="1" w:styleId="TableHeadings">
    <w:name w:val="Table Headings"/>
    <w:basedOn w:val="Normal"/>
    <w:rsid w:val="002E016E"/>
    <w:rPr>
      <w:rFonts w:cs="Arial"/>
      <w:b/>
      <w:i/>
      <w:sz w:val="16"/>
      <w:szCs w:val="24"/>
      <w:lang w:eastAsia="en-US"/>
    </w:rPr>
  </w:style>
  <w:style w:type="paragraph" w:customStyle="1" w:styleId="Feedback">
    <w:name w:val="Feedback"/>
    <w:basedOn w:val="Normal"/>
    <w:rPr>
      <w:rFonts w:cs="Arial"/>
      <w:szCs w:val="24"/>
      <w:lang w:eastAsia="en-US"/>
    </w:rPr>
  </w:style>
  <w:style w:type="paragraph" w:styleId="BalloonText">
    <w:name w:val="Balloon Text"/>
    <w:basedOn w:val="Normal"/>
    <w:semiHidden/>
    <w:rsid w:val="00F12D5C"/>
    <w:rPr>
      <w:rFonts w:ascii="Tahoma" w:hAnsi="Tahoma"/>
      <w:sz w:val="16"/>
      <w:szCs w:val="16"/>
    </w:rPr>
  </w:style>
  <w:style w:type="table" w:styleId="TableGrid">
    <w:name w:val="Table Grid"/>
    <w:basedOn w:val="TableNormal"/>
    <w:rsid w:val="004B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071BB"/>
    <w:pPr>
      <w:overflowPunct w:val="0"/>
      <w:autoSpaceDE w:val="0"/>
      <w:autoSpaceDN w:val="0"/>
      <w:adjustRightInd w:val="0"/>
      <w:jc w:val="both"/>
      <w:textAlignment w:val="baseline"/>
    </w:pPr>
    <w:rPr>
      <w:rFonts w:ascii="CG Omega (W1)" w:hAnsi="CG Omega (W1)" w:cs="Times New Roman"/>
      <w:b/>
      <w:sz w:val="30"/>
      <w:lang w:eastAsia="en-US"/>
    </w:rPr>
  </w:style>
  <w:style w:type="character" w:styleId="CommentReference">
    <w:name w:val="annotation reference"/>
    <w:basedOn w:val="DefaultParagraphFont"/>
    <w:rsid w:val="0074603D"/>
    <w:rPr>
      <w:sz w:val="16"/>
      <w:szCs w:val="16"/>
    </w:rPr>
  </w:style>
  <w:style w:type="paragraph" w:styleId="CommentSubject">
    <w:name w:val="annotation subject"/>
    <w:basedOn w:val="CommentText"/>
    <w:next w:val="CommentText"/>
    <w:link w:val="CommentSubjectChar"/>
    <w:rsid w:val="0074603D"/>
    <w:rPr>
      <w:b/>
      <w:bCs/>
      <w:lang w:eastAsia="en-GB"/>
    </w:rPr>
  </w:style>
  <w:style w:type="character" w:customStyle="1" w:styleId="CommentTextChar">
    <w:name w:val="Comment Text Char"/>
    <w:basedOn w:val="DefaultParagraphFont"/>
    <w:link w:val="CommentText"/>
    <w:semiHidden/>
    <w:rsid w:val="0074603D"/>
    <w:rPr>
      <w:rFonts w:ascii="Arial" w:hAnsi="Arial" w:cs="Tahoma"/>
      <w:lang w:eastAsia="en-US"/>
    </w:rPr>
  </w:style>
  <w:style w:type="character" w:customStyle="1" w:styleId="CommentSubjectChar">
    <w:name w:val="Comment Subject Char"/>
    <w:basedOn w:val="CommentTextChar"/>
    <w:link w:val="CommentSubject"/>
    <w:rsid w:val="0074603D"/>
    <w:rPr>
      <w:rFonts w:ascii="Arial" w:hAnsi="Arial" w:cs="Tahoma"/>
      <w:lang w:eastAsia="en-US"/>
    </w:rPr>
  </w:style>
  <w:style w:type="paragraph" w:customStyle="1" w:styleId="Body">
    <w:name w:val="Body"/>
    <w:rsid w:val="0030473B"/>
    <w:pPr>
      <w:pBdr>
        <w:top w:val="nil"/>
        <w:left w:val="nil"/>
        <w:bottom w:val="nil"/>
        <w:right w:val="nil"/>
        <w:between w:val="nil"/>
        <w:bar w:val="nil"/>
      </w:pBdr>
    </w:pPr>
    <w:rPr>
      <w:rFonts w:ascii="Arial" w:eastAsia="Arial" w:hAnsi="Arial" w:cs="Arial"/>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6818-6AC4-4B61-9309-6CC2DDFA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British Cycling Coaching Workbook: Level 3 Core Unit</vt:lpstr>
    </vt:vector>
  </TitlesOfParts>
  <Company>British Cycling</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Cycling Coaching Workbook: Level 3 Core Unit</dc:title>
  <dc:creator>Hywel Satherley</dc:creator>
  <cp:lastModifiedBy>Luke Brashier</cp:lastModifiedBy>
  <cp:revision>3</cp:revision>
  <cp:lastPrinted>2024-03-27T10:20:00Z</cp:lastPrinted>
  <dcterms:created xsi:type="dcterms:W3CDTF">2024-03-27T10:25:00Z</dcterms:created>
  <dcterms:modified xsi:type="dcterms:W3CDTF">2024-03-27T11:42:00Z</dcterms:modified>
</cp:coreProperties>
</file>