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74C004DF" wp14:editId="0587C824">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4515BA8F" wp14:editId="6DA2E39A">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1D027B1E" wp14:editId="0339DE3B">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5C7456">
            <w:pPr>
              <w:rPr>
                <w:sz w:val="18"/>
                <w:szCs w:val="18"/>
              </w:rPr>
            </w:pPr>
            <w:r>
              <w:rPr>
                <w:sz w:val="18"/>
                <w:szCs w:val="18"/>
              </w:rPr>
              <w:t>Club Ride – Beech Hill Circuit</w:t>
            </w:r>
            <w:bookmarkStart w:id="4" w:name="_GoBack"/>
            <w:bookmarkEnd w:id="4"/>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5E0F36FA" wp14:editId="08BD01D9">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0A6B65" w:rsidP="008C181F">
            <w:pPr>
              <w:rPr>
                <w:sz w:val="18"/>
                <w:szCs w:val="18"/>
              </w:rPr>
            </w:pPr>
            <w:r>
              <w:rPr>
                <w:sz w:val="18"/>
                <w:szCs w:val="18"/>
              </w:rPr>
              <w:t>Luke Brashier</w:t>
            </w:r>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0A6B65" w:rsidRPr="00C132B4" w:rsidRDefault="000A6B65" w:rsidP="004748C6">
            <w:pPr>
              <w:rPr>
                <w:sz w:val="18"/>
                <w:szCs w:val="18"/>
              </w:rPr>
            </w:pPr>
            <w:r>
              <w:rPr>
                <w:sz w:val="18"/>
                <w:szCs w:val="18"/>
              </w:rPr>
              <w:t>070621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1E0F16">
        <w:trPr>
          <w:trHeight w:hRule="exact" w:val="979"/>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1E0F16">
        <w:trPr>
          <w:trHeight w:hRule="exact" w:val="125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1E0F16">
        <w:trPr>
          <w:trHeight w:hRule="exact" w:val="7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5FC90F6" wp14:editId="555210DF">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036237">
        <w:trPr>
          <w:trHeight w:hRule="exact" w:val="1937"/>
        </w:trPr>
        <w:tc>
          <w:tcPr>
            <w:tcW w:w="1843" w:type="dxa"/>
          </w:tcPr>
          <w:p w:rsidR="004F3C84" w:rsidRDefault="00A43AD2" w:rsidP="00A43AD2">
            <w:pPr>
              <w:spacing w:before="240"/>
              <w:rPr>
                <w:rFonts w:eastAsia="Arial Unicode MS" w:cs="Arial"/>
                <w:sz w:val="18"/>
                <w:szCs w:val="18"/>
              </w:rPr>
            </w:pPr>
            <w:r>
              <w:rPr>
                <w:rFonts w:eastAsia="Arial Unicode MS" w:cs="Arial"/>
                <w:sz w:val="18"/>
                <w:szCs w:val="18"/>
              </w:rPr>
              <w:t xml:space="preserve">Granite loose chippings -  In the summer the council resurface the roads with loose granite chippings </w:t>
            </w:r>
          </w:p>
        </w:tc>
        <w:tc>
          <w:tcPr>
            <w:tcW w:w="1985" w:type="dxa"/>
          </w:tcPr>
          <w:p w:rsidR="004F3C84" w:rsidRPr="000B6FF1" w:rsidRDefault="00A43AD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036237" w:rsidRDefault="00036237" w:rsidP="00036237">
            <w:pPr>
              <w:spacing w:before="240"/>
              <w:rPr>
                <w:rFonts w:eastAsia="Arial Unicode MS" w:cs="Arial"/>
                <w:sz w:val="18"/>
                <w:szCs w:val="18"/>
              </w:rPr>
            </w:pPr>
            <w:r>
              <w:rPr>
                <w:rFonts w:eastAsia="Arial Unicode MS" w:cs="Arial"/>
                <w:sz w:val="18"/>
                <w:szCs w:val="18"/>
              </w:rPr>
              <w:t>The loose chippings can be quite deep and present an unstable road surface for bikes. When you encounter a road with these chippings on:</w:t>
            </w:r>
          </w:p>
          <w:p w:rsidR="00036237" w:rsidRPr="00DD0D99" w:rsidRDefault="00036237" w:rsidP="00036237">
            <w:pPr>
              <w:pStyle w:val="ListParagraph"/>
              <w:numPr>
                <w:ilvl w:val="0"/>
                <w:numId w:val="20"/>
              </w:numPr>
              <w:rPr>
                <w:rFonts w:eastAsia="Arial Unicode MS" w:cs="Arial"/>
                <w:sz w:val="18"/>
                <w:szCs w:val="18"/>
              </w:rPr>
            </w:pPr>
            <w:r w:rsidRPr="00DD0D99">
              <w:rPr>
                <w:rFonts w:eastAsia="Arial Unicode MS" w:cs="Arial"/>
                <w:sz w:val="18"/>
                <w:szCs w:val="18"/>
              </w:rPr>
              <w:t>Reduce your speed</w:t>
            </w:r>
          </w:p>
          <w:p w:rsidR="00036237" w:rsidRDefault="00036237" w:rsidP="00036237">
            <w:pPr>
              <w:pStyle w:val="ListParagraph"/>
              <w:numPr>
                <w:ilvl w:val="0"/>
                <w:numId w:val="20"/>
              </w:numPr>
              <w:rPr>
                <w:rFonts w:eastAsia="Arial Unicode MS" w:cs="Arial"/>
                <w:sz w:val="18"/>
                <w:szCs w:val="18"/>
              </w:rPr>
            </w:pPr>
            <w:r w:rsidRPr="00DD0D99">
              <w:rPr>
                <w:rFonts w:eastAsia="Arial Unicode MS" w:cs="Arial"/>
                <w:sz w:val="18"/>
                <w:szCs w:val="18"/>
              </w:rPr>
              <w:t>Single out</w:t>
            </w:r>
          </w:p>
          <w:p w:rsidR="004F3C84" w:rsidRDefault="00036237" w:rsidP="00036237">
            <w:pPr>
              <w:pStyle w:val="ListParagraph"/>
              <w:numPr>
                <w:ilvl w:val="0"/>
                <w:numId w:val="20"/>
              </w:numPr>
              <w:rPr>
                <w:rFonts w:eastAsia="Arial Unicode MS" w:cs="Arial"/>
                <w:sz w:val="18"/>
                <w:szCs w:val="18"/>
              </w:rPr>
            </w:pPr>
            <w:r w:rsidRPr="00DD0D99">
              <w:rPr>
                <w:rFonts w:eastAsia="Arial Unicode MS" w:cs="Arial"/>
                <w:sz w:val="18"/>
                <w:szCs w:val="18"/>
              </w:rPr>
              <w:t>Do not change direction or put your brakes on suddenly</w:t>
            </w:r>
          </w:p>
        </w:tc>
        <w:tc>
          <w:tcPr>
            <w:tcW w:w="2487" w:type="dxa"/>
          </w:tcPr>
          <w:p w:rsidR="004F3C84" w:rsidRDefault="004F3C84" w:rsidP="004F5238">
            <w:pPr>
              <w:spacing w:before="240"/>
              <w:rPr>
                <w:rFonts w:eastAsia="Arial Unicode MS" w:cs="Arial"/>
                <w:sz w:val="18"/>
                <w:szCs w:val="18"/>
              </w:rPr>
            </w:pPr>
          </w:p>
        </w:tc>
      </w:tr>
      <w:tr w:rsidR="00E92F42" w:rsidRPr="000B6FF1" w:rsidTr="00622EC3">
        <w:trPr>
          <w:trHeight w:hRule="exact" w:val="1425"/>
        </w:trPr>
        <w:tc>
          <w:tcPr>
            <w:tcW w:w="1843" w:type="dxa"/>
          </w:tcPr>
          <w:p w:rsidR="00E92F42" w:rsidRDefault="00E92F42" w:rsidP="00E92F42">
            <w:pPr>
              <w:spacing w:before="240"/>
              <w:rPr>
                <w:rFonts w:eastAsia="Arial Unicode MS" w:cs="Arial"/>
                <w:sz w:val="18"/>
                <w:szCs w:val="18"/>
              </w:rPr>
            </w:pPr>
            <w:r>
              <w:rPr>
                <w:rFonts w:eastAsia="Arial Unicode MS" w:cs="Arial"/>
                <w:sz w:val="18"/>
                <w:szCs w:val="18"/>
              </w:rPr>
              <w:t xml:space="preserve">2.8 miles – T </w:t>
            </w:r>
            <w:proofErr w:type="gramStart"/>
            <w:r>
              <w:rPr>
                <w:rFonts w:eastAsia="Arial Unicode MS" w:cs="Arial"/>
                <w:sz w:val="18"/>
                <w:szCs w:val="18"/>
              </w:rPr>
              <w:t>junction .</w:t>
            </w:r>
            <w:proofErr w:type="gramEnd"/>
            <w:r>
              <w:rPr>
                <w:rFonts w:eastAsia="Arial Unicode MS" w:cs="Arial"/>
                <w:sz w:val="18"/>
                <w:szCs w:val="18"/>
              </w:rPr>
              <w:t xml:space="preserve"> </w:t>
            </w:r>
            <w:proofErr w:type="gramStart"/>
            <w:r>
              <w:rPr>
                <w:rFonts w:eastAsia="Arial Unicode MS" w:cs="Arial"/>
                <w:sz w:val="18"/>
                <w:szCs w:val="18"/>
              </w:rPr>
              <w:t>turning</w:t>
            </w:r>
            <w:proofErr w:type="gramEnd"/>
            <w:r>
              <w:rPr>
                <w:rFonts w:eastAsia="Arial Unicode MS" w:cs="Arial"/>
                <w:sz w:val="18"/>
                <w:szCs w:val="18"/>
              </w:rPr>
              <w:t xml:space="preserve"> right. Traffic approaching from left and right</w:t>
            </w:r>
          </w:p>
        </w:tc>
        <w:tc>
          <w:tcPr>
            <w:tcW w:w="1985" w:type="dxa"/>
          </w:tcPr>
          <w:p w:rsidR="00E92F42" w:rsidRPr="000B6FF1" w:rsidRDefault="00E92F4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E92F42" w:rsidRDefault="00E92F42" w:rsidP="00A43AD2">
            <w:pPr>
              <w:spacing w:before="240"/>
              <w:rPr>
                <w:rFonts w:eastAsia="Arial Unicode MS" w:cs="Arial"/>
                <w:sz w:val="18"/>
                <w:szCs w:val="18"/>
              </w:rPr>
            </w:pPr>
            <w:r>
              <w:rPr>
                <w:rFonts w:eastAsia="Arial Unicode MS" w:cs="Arial"/>
                <w:sz w:val="18"/>
                <w:szCs w:val="18"/>
              </w:rPr>
              <w:t>Stop at the T Junction and make sure traffic is clear from both directions</w:t>
            </w:r>
          </w:p>
        </w:tc>
        <w:tc>
          <w:tcPr>
            <w:tcW w:w="2487" w:type="dxa"/>
          </w:tcPr>
          <w:p w:rsidR="00E92F42" w:rsidRDefault="00E92F42" w:rsidP="004F5238">
            <w:pPr>
              <w:spacing w:before="240"/>
              <w:rPr>
                <w:rFonts w:eastAsia="Arial Unicode MS" w:cs="Arial"/>
                <w:sz w:val="18"/>
                <w:szCs w:val="18"/>
              </w:rPr>
            </w:pPr>
          </w:p>
        </w:tc>
      </w:tr>
      <w:tr w:rsidR="004F3C84" w:rsidRPr="000B6FF1" w:rsidTr="00622EC3">
        <w:trPr>
          <w:trHeight w:hRule="exact" w:val="1847"/>
        </w:trPr>
        <w:tc>
          <w:tcPr>
            <w:tcW w:w="1843" w:type="dxa"/>
          </w:tcPr>
          <w:p w:rsidR="000D60D3" w:rsidRDefault="000D60D3" w:rsidP="00BB5ABE">
            <w:pPr>
              <w:spacing w:before="240"/>
              <w:rPr>
                <w:rFonts w:eastAsia="Arial Unicode MS" w:cs="Arial"/>
                <w:sz w:val="18"/>
                <w:szCs w:val="18"/>
              </w:rPr>
            </w:pPr>
            <w:r>
              <w:rPr>
                <w:rFonts w:eastAsia="Arial Unicode MS" w:cs="Arial"/>
                <w:sz w:val="18"/>
                <w:szCs w:val="18"/>
              </w:rPr>
              <w:t>4</w:t>
            </w:r>
            <w:r w:rsidR="00A43AD2">
              <w:rPr>
                <w:rFonts w:eastAsia="Arial Unicode MS" w:cs="Arial"/>
                <w:sz w:val="18"/>
                <w:szCs w:val="18"/>
              </w:rPr>
              <w:t xml:space="preserve"> miles </w:t>
            </w:r>
            <w:r>
              <w:rPr>
                <w:rFonts w:eastAsia="Arial Unicode MS" w:cs="Arial"/>
                <w:sz w:val="18"/>
                <w:szCs w:val="18"/>
              </w:rPr>
              <w:t>–</w:t>
            </w:r>
            <w:r w:rsidR="00A43AD2">
              <w:rPr>
                <w:rFonts w:eastAsia="Arial Unicode MS" w:cs="Arial"/>
                <w:sz w:val="18"/>
                <w:szCs w:val="18"/>
              </w:rPr>
              <w:t xml:space="preserve"> </w:t>
            </w:r>
            <w:r>
              <w:rPr>
                <w:rFonts w:eastAsia="Arial Unicode MS" w:cs="Arial"/>
                <w:sz w:val="18"/>
                <w:szCs w:val="18"/>
              </w:rPr>
              <w:t xml:space="preserve">T Junction on uphill section of road, turning right. </w:t>
            </w:r>
          </w:p>
          <w:p w:rsidR="004F3C84" w:rsidRDefault="000D60D3" w:rsidP="000D60D3">
            <w:pPr>
              <w:spacing w:before="240"/>
              <w:rPr>
                <w:rFonts w:eastAsia="Arial Unicode MS" w:cs="Arial"/>
                <w:sz w:val="18"/>
                <w:szCs w:val="18"/>
              </w:rPr>
            </w:pPr>
            <w:r>
              <w:rPr>
                <w:rFonts w:eastAsia="Arial Unicode MS" w:cs="Arial"/>
                <w:sz w:val="18"/>
                <w:szCs w:val="18"/>
              </w:rPr>
              <w:t xml:space="preserve">Visibility of traffic coming from the right is limited </w:t>
            </w:r>
          </w:p>
        </w:tc>
        <w:tc>
          <w:tcPr>
            <w:tcW w:w="1985" w:type="dxa"/>
          </w:tcPr>
          <w:p w:rsidR="004F3C84" w:rsidRPr="000B6FF1" w:rsidRDefault="000D60D3"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0D60D3" w:rsidP="00BB6273">
            <w:pPr>
              <w:spacing w:before="240"/>
              <w:rPr>
                <w:rFonts w:eastAsia="Arial Unicode MS" w:cs="Arial"/>
                <w:sz w:val="18"/>
                <w:szCs w:val="18"/>
              </w:rPr>
            </w:pPr>
            <w:r>
              <w:rPr>
                <w:rFonts w:eastAsia="Arial Unicode MS" w:cs="Arial"/>
                <w:sz w:val="18"/>
                <w:szCs w:val="18"/>
              </w:rPr>
              <w:t>Stop at the T Junction and make sure traffic is clear from both directions with particular attention on any traffic approaching from the right.</w:t>
            </w:r>
          </w:p>
          <w:p w:rsidR="000D60D3" w:rsidRDefault="000D60D3" w:rsidP="00BB6273">
            <w:pPr>
              <w:spacing w:before="240"/>
              <w:rPr>
                <w:rFonts w:eastAsia="Arial Unicode MS" w:cs="Arial"/>
                <w:sz w:val="18"/>
                <w:szCs w:val="18"/>
              </w:rPr>
            </w:pPr>
            <w:r>
              <w:rPr>
                <w:rFonts w:eastAsia="Arial Unicode MS" w:cs="Arial"/>
                <w:sz w:val="18"/>
                <w:szCs w:val="18"/>
              </w:rPr>
              <w:t>Make sure you have enough time to push away up hill and across the junction.</w:t>
            </w:r>
          </w:p>
          <w:p w:rsidR="000D60D3" w:rsidRDefault="000D60D3" w:rsidP="00BB6273">
            <w:pPr>
              <w:spacing w:before="240"/>
              <w:rPr>
                <w:rFonts w:eastAsia="Arial Unicode MS" w:cs="Arial"/>
                <w:sz w:val="18"/>
                <w:szCs w:val="18"/>
              </w:rPr>
            </w:pPr>
          </w:p>
        </w:tc>
        <w:tc>
          <w:tcPr>
            <w:tcW w:w="2487" w:type="dxa"/>
          </w:tcPr>
          <w:p w:rsidR="004F3C84" w:rsidRDefault="004F3C84" w:rsidP="004F5238">
            <w:pPr>
              <w:spacing w:before="240"/>
              <w:rPr>
                <w:rFonts w:eastAsia="Arial Unicode MS" w:cs="Arial"/>
                <w:sz w:val="18"/>
                <w:szCs w:val="18"/>
              </w:rPr>
            </w:pPr>
          </w:p>
        </w:tc>
      </w:tr>
      <w:tr w:rsidR="004F3C84" w:rsidRPr="000B6FF1" w:rsidTr="00622EC3">
        <w:trPr>
          <w:trHeight w:hRule="exact" w:val="1466"/>
        </w:trPr>
        <w:tc>
          <w:tcPr>
            <w:tcW w:w="1843" w:type="dxa"/>
          </w:tcPr>
          <w:p w:rsidR="004F3C84" w:rsidRDefault="00E92F42" w:rsidP="00BB5ABE">
            <w:pPr>
              <w:spacing w:before="240"/>
              <w:rPr>
                <w:rFonts w:eastAsia="Arial Unicode MS" w:cs="Arial"/>
                <w:sz w:val="18"/>
                <w:szCs w:val="18"/>
              </w:rPr>
            </w:pPr>
            <w:r>
              <w:rPr>
                <w:rFonts w:eastAsia="Arial Unicode MS" w:cs="Arial"/>
                <w:sz w:val="18"/>
                <w:szCs w:val="18"/>
              </w:rPr>
              <w:t xml:space="preserve">4.4 miles – T </w:t>
            </w:r>
            <w:proofErr w:type="gramStart"/>
            <w:r>
              <w:rPr>
                <w:rFonts w:eastAsia="Arial Unicode MS" w:cs="Arial"/>
                <w:sz w:val="18"/>
                <w:szCs w:val="18"/>
              </w:rPr>
              <w:t>Junction ,</w:t>
            </w:r>
            <w:proofErr w:type="gramEnd"/>
            <w:r>
              <w:rPr>
                <w:rFonts w:eastAsia="Arial Unicode MS" w:cs="Arial"/>
                <w:sz w:val="18"/>
                <w:szCs w:val="18"/>
              </w:rPr>
              <w:t xml:space="preserve"> turning left. Large potholes and lumps on the inside of the turning.</w:t>
            </w:r>
          </w:p>
        </w:tc>
        <w:tc>
          <w:tcPr>
            <w:tcW w:w="1985" w:type="dxa"/>
          </w:tcPr>
          <w:p w:rsidR="004F3C84" w:rsidRPr="000B6FF1" w:rsidRDefault="00E92F42"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E92F42" w:rsidP="00BB6273">
            <w:pPr>
              <w:spacing w:before="240"/>
              <w:rPr>
                <w:rFonts w:eastAsia="Arial Unicode MS" w:cs="Arial"/>
                <w:sz w:val="18"/>
                <w:szCs w:val="18"/>
              </w:rPr>
            </w:pPr>
            <w:r>
              <w:rPr>
                <w:rFonts w:eastAsia="Arial Unicode MS" w:cs="Arial"/>
                <w:sz w:val="18"/>
                <w:szCs w:val="18"/>
              </w:rPr>
              <w:t>Stop at the T Junction and make sure traffic is clear from both directions. Avoid potholes and lumps on inside of turning.</w:t>
            </w:r>
          </w:p>
        </w:tc>
        <w:tc>
          <w:tcPr>
            <w:tcW w:w="2487" w:type="dxa"/>
          </w:tcPr>
          <w:p w:rsidR="004F3C84" w:rsidRDefault="004F3C84" w:rsidP="004F5238">
            <w:pPr>
              <w:spacing w:before="240"/>
              <w:rPr>
                <w:rFonts w:eastAsia="Arial Unicode MS" w:cs="Arial"/>
                <w:sz w:val="18"/>
                <w:szCs w:val="18"/>
              </w:rPr>
            </w:pPr>
          </w:p>
        </w:tc>
      </w:tr>
      <w:tr w:rsidR="00272EEE" w:rsidRPr="000B6FF1" w:rsidTr="001E0F16">
        <w:trPr>
          <w:trHeight w:hRule="exact" w:val="712"/>
        </w:trPr>
        <w:tc>
          <w:tcPr>
            <w:tcW w:w="1843" w:type="dxa"/>
          </w:tcPr>
          <w:p w:rsidR="00272EEE" w:rsidRPr="000B6FF1" w:rsidRDefault="00E92F42" w:rsidP="00B40779">
            <w:pPr>
              <w:spacing w:before="240"/>
              <w:rPr>
                <w:rFonts w:eastAsia="Arial Unicode MS" w:cs="Arial"/>
                <w:sz w:val="18"/>
                <w:szCs w:val="18"/>
              </w:rPr>
            </w:pPr>
            <w:r>
              <w:rPr>
                <w:rFonts w:eastAsia="Arial Unicode MS" w:cs="Arial"/>
                <w:sz w:val="18"/>
                <w:szCs w:val="18"/>
              </w:rPr>
              <w:t xml:space="preserve">8.4 – 9.7 – Busy road. </w:t>
            </w:r>
          </w:p>
        </w:tc>
        <w:tc>
          <w:tcPr>
            <w:tcW w:w="1985" w:type="dxa"/>
          </w:tcPr>
          <w:p w:rsidR="00E92769" w:rsidRPr="000B6FF1" w:rsidRDefault="00E92F42"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BB6273" w:rsidRPr="000B6FF1" w:rsidRDefault="00E92F42" w:rsidP="00BB6273">
            <w:pPr>
              <w:spacing w:before="240"/>
              <w:rPr>
                <w:rFonts w:eastAsia="Arial Unicode MS" w:cs="Arial"/>
                <w:sz w:val="18"/>
                <w:szCs w:val="18"/>
              </w:rPr>
            </w:pPr>
            <w:r>
              <w:rPr>
                <w:rFonts w:eastAsia="Arial Unicode MS" w:cs="Arial"/>
                <w:sz w:val="18"/>
                <w:szCs w:val="18"/>
              </w:rPr>
              <w:t>Single out.</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1E0F16">
        <w:trPr>
          <w:trHeight w:hRule="exact" w:val="862"/>
        </w:trPr>
        <w:tc>
          <w:tcPr>
            <w:tcW w:w="1843" w:type="dxa"/>
          </w:tcPr>
          <w:p w:rsidR="000A3107" w:rsidRPr="000B6FF1" w:rsidRDefault="00E92F42" w:rsidP="001E0F16">
            <w:pPr>
              <w:spacing w:before="240"/>
              <w:rPr>
                <w:rFonts w:eastAsia="Arial Unicode MS" w:cs="Arial"/>
                <w:sz w:val="18"/>
                <w:szCs w:val="18"/>
              </w:rPr>
            </w:pPr>
            <w:r>
              <w:rPr>
                <w:rFonts w:eastAsia="Arial Unicode MS" w:cs="Arial"/>
                <w:sz w:val="18"/>
                <w:szCs w:val="18"/>
              </w:rPr>
              <w:t>12.1 miles – Cross road</w:t>
            </w:r>
            <w:r w:rsidR="001E0F16">
              <w:rPr>
                <w:rFonts w:eastAsia="Arial Unicode MS" w:cs="Arial"/>
                <w:sz w:val="18"/>
                <w:szCs w:val="18"/>
              </w:rPr>
              <w:t>s</w:t>
            </w:r>
          </w:p>
        </w:tc>
        <w:tc>
          <w:tcPr>
            <w:tcW w:w="1985" w:type="dxa"/>
          </w:tcPr>
          <w:p w:rsidR="000A3107" w:rsidRPr="000B6FF1" w:rsidRDefault="001E0F16"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1E0F16" w:rsidP="00B40779">
            <w:pPr>
              <w:spacing w:before="240"/>
              <w:rPr>
                <w:rFonts w:eastAsia="Arial Unicode MS" w:cs="Arial"/>
                <w:sz w:val="18"/>
                <w:szCs w:val="18"/>
              </w:rPr>
            </w:pPr>
            <w:r>
              <w:rPr>
                <w:rFonts w:eastAsia="Arial Unicode MS" w:cs="Arial"/>
                <w:sz w:val="18"/>
                <w:szCs w:val="18"/>
              </w:rPr>
              <w:t>Stop at junction</w:t>
            </w:r>
          </w:p>
        </w:tc>
        <w:tc>
          <w:tcPr>
            <w:tcW w:w="2487" w:type="dxa"/>
          </w:tcPr>
          <w:p w:rsidR="000A3107" w:rsidRPr="000B6FF1" w:rsidRDefault="000A3107"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1E0F16">
        <w:trPr>
          <w:trHeight w:val="1565"/>
        </w:trPr>
        <w:tc>
          <w:tcPr>
            <w:tcW w:w="10620" w:type="dxa"/>
          </w:tcPr>
          <w:p w:rsidR="00D548B2" w:rsidRPr="000B6FF1" w:rsidRDefault="00D548B2" w:rsidP="008509F1">
            <w:pPr>
              <w:rPr>
                <w:sz w:val="16"/>
                <w:szCs w:val="16"/>
              </w:rPr>
            </w:pPr>
          </w:p>
          <w:p w:rsidR="00083549" w:rsidRPr="00083549" w:rsidRDefault="001E0F16" w:rsidP="00083549">
            <w:pPr>
              <w:rPr>
                <w:sz w:val="18"/>
                <w:szCs w:val="18"/>
              </w:rPr>
            </w:pPr>
            <w:r>
              <w:rPr>
                <w:sz w:val="18"/>
                <w:szCs w:val="18"/>
              </w:rPr>
              <w:t xml:space="preserve">17.5 </w:t>
            </w:r>
            <w:r w:rsidR="00083549" w:rsidRPr="00083549">
              <w:rPr>
                <w:sz w:val="18"/>
                <w:szCs w:val="18"/>
              </w:rPr>
              <w:t>miles</w:t>
            </w:r>
          </w:p>
          <w:p w:rsidR="00083549" w:rsidRPr="00083549" w:rsidRDefault="001E0F16" w:rsidP="00083549">
            <w:pPr>
              <w:rPr>
                <w:sz w:val="18"/>
                <w:szCs w:val="18"/>
              </w:rPr>
            </w:pPr>
            <w:r>
              <w:rPr>
                <w:sz w:val="18"/>
                <w:szCs w:val="18"/>
              </w:rPr>
              <w:t>558</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7E" w:rsidRDefault="003E207E">
      <w:r>
        <w:separator/>
      </w:r>
    </w:p>
  </w:endnote>
  <w:endnote w:type="continuationSeparator" w:id="0">
    <w:p w:rsidR="003E207E" w:rsidRDefault="003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5C7456">
      <w:rPr>
        <w:noProof/>
      </w:rPr>
      <w:t>3</w:t>
    </w:r>
    <w:r>
      <w:fldChar w:fldCharType="end"/>
    </w:r>
    <w:r>
      <w:t xml:space="preserve"> of </w:t>
    </w:r>
    <w:fldSimple w:instr=" NUMPAGES ">
      <w:r w:rsidR="005C7456">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7E" w:rsidRDefault="003E207E">
      <w:r>
        <w:separator/>
      </w:r>
    </w:p>
  </w:footnote>
  <w:footnote w:type="continuationSeparator" w:id="0">
    <w:p w:rsidR="003E207E" w:rsidRDefault="003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6587F"/>
    <w:multiLevelType w:val="hybridMultilevel"/>
    <w:tmpl w:val="B5B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3"/>
  </w:num>
  <w:num w:numId="6">
    <w:abstractNumId w:val="13"/>
  </w:num>
  <w:num w:numId="7">
    <w:abstractNumId w:val="15"/>
  </w:num>
  <w:num w:numId="8">
    <w:abstractNumId w:val="19"/>
  </w:num>
  <w:num w:numId="9">
    <w:abstractNumId w:val="2"/>
  </w:num>
  <w:num w:numId="10">
    <w:abstractNumId w:val="10"/>
  </w:num>
  <w:num w:numId="11">
    <w:abstractNumId w:val="14"/>
  </w:num>
  <w:num w:numId="12">
    <w:abstractNumId w:val="12"/>
  </w:num>
  <w:num w:numId="13">
    <w:abstractNumId w:val="5"/>
  </w:num>
  <w:num w:numId="14">
    <w:abstractNumId w:val="18"/>
  </w:num>
  <w:num w:numId="15">
    <w:abstractNumId w:val="17"/>
  </w:num>
  <w:num w:numId="16">
    <w:abstractNumId w:val="1"/>
    <w:lvlOverride w:ilvl="0">
      <w:startOverride w:val="1"/>
    </w:lvlOverride>
  </w:num>
  <w:num w:numId="17">
    <w:abstractNumId w:val="8"/>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6237"/>
    <w:rsid w:val="0004275E"/>
    <w:rsid w:val="000472E4"/>
    <w:rsid w:val="000659AE"/>
    <w:rsid w:val="000671B3"/>
    <w:rsid w:val="00071732"/>
    <w:rsid w:val="00072A65"/>
    <w:rsid w:val="00075DEF"/>
    <w:rsid w:val="00083549"/>
    <w:rsid w:val="00091AD6"/>
    <w:rsid w:val="00096E5D"/>
    <w:rsid w:val="000A3107"/>
    <w:rsid w:val="000A44D9"/>
    <w:rsid w:val="000A6B65"/>
    <w:rsid w:val="000B6FF1"/>
    <w:rsid w:val="000D60D3"/>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0F16"/>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207E"/>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C7456"/>
    <w:rsid w:val="005E2DF5"/>
    <w:rsid w:val="00606A2E"/>
    <w:rsid w:val="00622DFC"/>
    <w:rsid w:val="00622EC3"/>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093C"/>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43AD2"/>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92F42"/>
    <w:rsid w:val="00EA76B3"/>
    <w:rsid w:val="00ED266D"/>
    <w:rsid w:val="00ED3010"/>
    <w:rsid w:val="00ED3CD7"/>
    <w:rsid w:val="00EE429B"/>
    <w:rsid w:val="00EF4800"/>
    <w:rsid w:val="00F03C2F"/>
    <w:rsid w:val="00F047FB"/>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036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03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A4AC-F4DC-4896-A0A0-518CA2DA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5</cp:revision>
  <cp:lastPrinted>2021-04-14T11:58:00Z</cp:lastPrinted>
  <dcterms:created xsi:type="dcterms:W3CDTF">2021-06-07T10:40:00Z</dcterms:created>
  <dcterms:modified xsi:type="dcterms:W3CDTF">2021-06-07T13:01:00Z</dcterms:modified>
</cp:coreProperties>
</file>