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8C639A">
              <w:rPr>
                <w:sz w:val="18"/>
                <w:szCs w:val="18"/>
              </w:rPr>
              <w:t>Henley on Thames</w:t>
            </w:r>
            <w:r w:rsidR="008E07A6">
              <w:rPr>
                <w:sz w:val="18"/>
                <w:szCs w:val="18"/>
              </w:rPr>
              <w:t xml:space="preserve">, return via </w:t>
            </w:r>
            <w:r w:rsidR="007E36F6">
              <w:rPr>
                <w:sz w:val="18"/>
                <w:szCs w:val="18"/>
              </w:rPr>
              <w:t>Whitchurch on Tham</w:t>
            </w:r>
            <w:r w:rsidR="000103C0">
              <w:rPr>
                <w:sz w:val="18"/>
                <w:szCs w:val="18"/>
              </w:rPr>
              <w:t>e</w:t>
            </w:r>
            <w:bookmarkStart w:id="4" w:name="_GoBack"/>
            <w:bookmarkEnd w:id="4"/>
            <w:r w:rsidR="007E36F6">
              <w:rPr>
                <w:sz w:val="18"/>
                <w:szCs w:val="18"/>
              </w:rPr>
              <w:t>s</w:t>
            </w:r>
            <w:r w:rsidR="008E07A6">
              <w:rPr>
                <w:sz w:val="18"/>
                <w:szCs w:val="18"/>
              </w:rPr>
              <w:t xml:space="preserve"> SSJ</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183B6D">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2A0D9B">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BD38D9">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EE1CD6">
            <w:pPr>
              <w:rPr>
                <w:sz w:val="18"/>
                <w:szCs w:val="18"/>
              </w:rPr>
            </w:pPr>
            <w:r>
              <w:rPr>
                <w:sz w:val="18"/>
                <w:szCs w:val="18"/>
              </w:rPr>
              <w:t>Date:</w:t>
            </w:r>
            <w:r w:rsidR="008C181F">
              <w:rPr>
                <w:sz w:val="18"/>
                <w:szCs w:val="18"/>
              </w:rPr>
              <w:t xml:space="preserve"> </w:t>
            </w:r>
            <w:r w:rsidR="00EE1CD6">
              <w:rPr>
                <w:sz w:val="18"/>
                <w:szCs w:val="18"/>
              </w:rPr>
              <w:t>03/05/21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CF62E0">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CF62E0">
        <w:trPr>
          <w:trHeight w:hRule="exact" w:val="114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6EF1046D" wp14:editId="2F43A96F">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6F1283" w:rsidTr="001F457F">
        <w:trPr>
          <w:trHeight w:hRule="exact" w:val="1937"/>
        </w:trPr>
        <w:tc>
          <w:tcPr>
            <w:tcW w:w="1843" w:type="dxa"/>
          </w:tcPr>
          <w:p w:rsidR="006F1283" w:rsidRDefault="006F1283" w:rsidP="001F457F">
            <w:pPr>
              <w:spacing w:before="240"/>
              <w:rPr>
                <w:rFonts w:eastAsia="Arial Unicode MS" w:cs="Arial"/>
                <w:sz w:val="18"/>
                <w:szCs w:val="18"/>
              </w:rPr>
            </w:pPr>
            <w:r>
              <w:rPr>
                <w:rFonts w:eastAsia="Arial Unicode MS" w:cs="Arial"/>
                <w:sz w:val="18"/>
                <w:szCs w:val="18"/>
              </w:rPr>
              <w:t xml:space="preserve">Granite loose chippings -  In the summer the council resurface the roads with loose granite chippings </w:t>
            </w:r>
          </w:p>
        </w:tc>
        <w:tc>
          <w:tcPr>
            <w:tcW w:w="1985" w:type="dxa"/>
          </w:tcPr>
          <w:p w:rsidR="006F1283" w:rsidRPr="000B6FF1" w:rsidRDefault="006F1283" w:rsidP="001F457F">
            <w:pPr>
              <w:spacing w:before="240"/>
              <w:rPr>
                <w:rFonts w:eastAsia="Arial Unicode MS"/>
                <w:sz w:val="18"/>
                <w:szCs w:val="18"/>
              </w:rPr>
            </w:pPr>
            <w:r w:rsidRPr="000B6FF1">
              <w:rPr>
                <w:rFonts w:eastAsia="Arial Unicode MS"/>
                <w:sz w:val="18"/>
                <w:szCs w:val="18"/>
              </w:rPr>
              <w:t>Riders, leaders</w:t>
            </w:r>
          </w:p>
        </w:tc>
        <w:tc>
          <w:tcPr>
            <w:tcW w:w="4305" w:type="dxa"/>
          </w:tcPr>
          <w:p w:rsidR="006F1283" w:rsidRDefault="006F1283" w:rsidP="001F457F">
            <w:pPr>
              <w:spacing w:before="240"/>
              <w:rPr>
                <w:rFonts w:eastAsia="Arial Unicode MS" w:cs="Arial"/>
                <w:sz w:val="18"/>
                <w:szCs w:val="18"/>
              </w:rPr>
            </w:pPr>
            <w:r>
              <w:rPr>
                <w:rFonts w:eastAsia="Arial Unicode MS" w:cs="Arial"/>
                <w:sz w:val="18"/>
                <w:szCs w:val="18"/>
              </w:rPr>
              <w:t>The loose chippings can be quite deep and present an unstable road surface for bikes. When you encounter a road with these chippings on:</w:t>
            </w:r>
          </w:p>
          <w:p w:rsidR="006F1283" w:rsidRPr="00DD0D99" w:rsidRDefault="006F1283" w:rsidP="006F1283">
            <w:pPr>
              <w:pStyle w:val="ListParagraph"/>
              <w:numPr>
                <w:ilvl w:val="0"/>
                <w:numId w:val="20"/>
              </w:numPr>
              <w:rPr>
                <w:rFonts w:eastAsia="Arial Unicode MS" w:cs="Arial"/>
                <w:sz w:val="18"/>
                <w:szCs w:val="18"/>
              </w:rPr>
            </w:pPr>
            <w:r w:rsidRPr="00DD0D99">
              <w:rPr>
                <w:rFonts w:eastAsia="Arial Unicode MS" w:cs="Arial"/>
                <w:sz w:val="18"/>
                <w:szCs w:val="18"/>
              </w:rPr>
              <w:t>Reduce your speed</w:t>
            </w:r>
          </w:p>
          <w:p w:rsidR="006F1283" w:rsidRDefault="006F1283" w:rsidP="006F1283">
            <w:pPr>
              <w:pStyle w:val="ListParagraph"/>
              <w:numPr>
                <w:ilvl w:val="0"/>
                <w:numId w:val="20"/>
              </w:numPr>
              <w:rPr>
                <w:rFonts w:eastAsia="Arial Unicode MS" w:cs="Arial"/>
                <w:sz w:val="18"/>
                <w:szCs w:val="18"/>
              </w:rPr>
            </w:pPr>
            <w:r w:rsidRPr="00DD0D99">
              <w:rPr>
                <w:rFonts w:eastAsia="Arial Unicode MS" w:cs="Arial"/>
                <w:sz w:val="18"/>
                <w:szCs w:val="18"/>
              </w:rPr>
              <w:t>Single out</w:t>
            </w:r>
          </w:p>
          <w:p w:rsidR="006F1283" w:rsidRDefault="006F1283" w:rsidP="006F1283">
            <w:pPr>
              <w:pStyle w:val="ListParagraph"/>
              <w:numPr>
                <w:ilvl w:val="0"/>
                <w:numId w:val="20"/>
              </w:numPr>
              <w:rPr>
                <w:rFonts w:eastAsia="Arial Unicode MS" w:cs="Arial"/>
                <w:sz w:val="18"/>
                <w:szCs w:val="18"/>
              </w:rPr>
            </w:pPr>
            <w:r w:rsidRPr="00DD0D99">
              <w:rPr>
                <w:rFonts w:eastAsia="Arial Unicode MS" w:cs="Arial"/>
                <w:sz w:val="18"/>
                <w:szCs w:val="18"/>
              </w:rPr>
              <w:t>Do not change direction or put your brakes on suddenly</w:t>
            </w:r>
          </w:p>
        </w:tc>
        <w:tc>
          <w:tcPr>
            <w:tcW w:w="2487" w:type="dxa"/>
          </w:tcPr>
          <w:p w:rsidR="006F1283" w:rsidRDefault="006F1283" w:rsidP="001F457F">
            <w:pPr>
              <w:spacing w:before="240"/>
              <w:rPr>
                <w:rFonts w:eastAsia="Arial Unicode MS" w:cs="Arial"/>
                <w:sz w:val="18"/>
                <w:szCs w:val="18"/>
              </w:rPr>
            </w:pPr>
          </w:p>
        </w:tc>
      </w:tr>
      <w:tr w:rsidR="00272EEE" w:rsidRPr="000B6FF1" w:rsidTr="00CF62E0">
        <w:trPr>
          <w:trHeight w:hRule="exact" w:val="1009"/>
        </w:trPr>
        <w:tc>
          <w:tcPr>
            <w:tcW w:w="1843" w:type="dxa"/>
          </w:tcPr>
          <w:p w:rsidR="00272EEE" w:rsidRPr="000B6FF1" w:rsidRDefault="00065536" w:rsidP="00065536">
            <w:pPr>
              <w:spacing w:before="240"/>
              <w:rPr>
                <w:rFonts w:eastAsia="Arial Unicode MS" w:cs="Arial"/>
                <w:sz w:val="18"/>
                <w:szCs w:val="18"/>
              </w:rPr>
            </w:pPr>
            <w:r>
              <w:rPr>
                <w:rFonts w:eastAsia="Arial Unicode MS" w:cs="Arial"/>
                <w:sz w:val="18"/>
                <w:szCs w:val="18"/>
              </w:rPr>
              <w:t>9.7</w:t>
            </w:r>
            <w:r w:rsidR="00B72978">
              <w:rPr>
                <w:rFonts w:eastAsia="Arial Unicode MS" w:cs="Arial"/>
                <w:sz w:val="18"/>
                <w:szCs w:val="18"/>
              </w:rPr>
              <w:t xml:space="preserve"> miles  - </w:t>
            </w:r>
            <w:r>
              <w:rPr>
                <w:rFonts w:eastAsia="Arial Unicode MS" w:cs="Arial"/>
                <w:sz w:val="18"/>
                <w:szCs w:val="18"/>
              </w:rPr>
              <w:t>Busy double roundabouts</w:t>
            </w:r>
            <w:r w:rsidR="005B4BB5">
              <w:rPr>
                <w:rFonts w:eastAsia="Arial Unicode MS" w:cs="Arial"/>
                <w:sz w:val="18"/>
                <w:szCs w:val="18"/>
              </w:rPr>
              <w:t xml:space="preserve">  </w:t>
            </w:r>
          </w:p>
        </w:tc>
        <w:tc>
          <w:tcPr>
            <w:tcW w:w="1985" w:type="dxa"/>
          </w:tcPr>
          <w:p w:rsidR="00E92769" w:rsidRPr="000B6FF1" w:rsidRDefault="005B4BB5"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5B4BB5" w:rsidP="00065536">
            <w:pPr>
              <w:spacing w:before="240"/>
              <w:rPr>
                <w:rFonts w:eastAsia="Arial Unicode MS" w:cs="Arial"/>
                <w:sz w:val="18"/>
                <w:szCs w:val="18"/>
              </w:rPr>
            </w:pPr>
            <w:r>
              <w:rPr>
                <w:rFonts w:eastAsia="Arial Unicode MS" w:cs="Arial"/>
                <w:sz w:val="18"/>
                <w:szCs w:val="18"/>
              </w:rPr>
              <w:t xml:space="preserve">Keep group discipline. </w:t>
            </w:r>
            <w:r w:rsidR="00065536">
              <w:rPr>
                <w:rFonts w:eastAsia="Arial Unicode MS" w:cs="Arial"/>
                <w:sz w:val="18"/>
                <w:szCs w:val="18"/>
              </w:rPr>
              <w:t>Reduce speed, s</w:t>
            </w:r>
            <w:r>
              <w:rPr>
                <w:rFonts w:eastAsia="Arial Unicode MS" w:cs="Arial"/>
                <w:sz w:val="18"/>
                <w:szCs w:val="18"/>
              </w:rPr>
              <w:t>inge out</w:t>
            </w:r>
            <w:r w:rsidR="00065536">
              <w:rPr>
                <w:rFonts w:eastAsia="Arial Unicode MS" w:cs="Arial"/>
                <w:sz w:val="18"/>
                <w:szCs w:val="18"/>
              </w:rPr>
              <w:t>.</w:t>
            </w:r>
            <w:r>
              <w:rPr>
                <w:rFonts w:eastAsia="Arial Unicode MS" w:cs="Arial"/>
                <w:sz w:val="18"/>
                <w:szCs w:val="18"/>
              </w:rPr>
              <w:t xml:space="preserve"> </w:t>
            </w:r>
            <w:proofErr w:type="gramStart"/>
            <w:r w:rsidR="00065536">
              <w:rPr>
                <w:rFonts w:eastAsia="Arial Unicode MS" w:cs="Arial"/>
                <w:sz w:val="18"/>
                <w:szCs w:val="18"/>
              </w:rPr>
              <w:t>exercise</w:t>
            </w:r>
            <w:proofErr w:type="gramEnd"/>
            <w:r w:rsidR="00065536">
              <w:rPr>
                <w:rFonts w:eastAsia="Arial Unicode MS" w:cs="Arial"/>
                <w:sz w:val="18"/>
                <w:szCs w:val="18"/>
              </w:rPr>
              <w:t xml:space="preserve"> caution.</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CF62E0">
        <w:trPr>
          <w:trHeight w:hRule="exact" w:val="1264"/>
        </w:trPr>
        <w:tc>
          <w:tcPr>
            <w:tcW w:w="1843" w:type="dxa"/>
          </w:tcPr>
          <w:p w:rsidR="000A3107" w:rsidRPr="000B6FF1" w:rsidRDefault="00065536" w:rsidP="00B72978">
            <w:pPr>
              <w:spacing w:before="240"/>
              <w:rPr>
                <w:rFonts w:eastAsia="Arial Unicode MS" w:cs="Arial"/>
                <w:sz w:val="18"/>
                <w:szCs w:val="18"/>
              </w:rPr>
            </w:pPr>
            <w:r>
              <w:rPr>
                <w:rFonts w:eastAsia="Arial Unicode MS" w:cs="Arial"/>
                <w:sz w:val="18"/>
                <w:szCs w:val="18"/>
              </w:rPr>
              <w:t>29.2</w:t>
            </w:r>
            <w:r w:rsidR="00B72978">
              <w:rPr>
                <w:rFonts w:eastAsia="Arial Unicode MS" w:cs="Arial"/>
                <w:sz w:val="18"/>
                <w:szCs w:val="18"/>
              </w:rPr>
              <w:t xml:space="preserve"> miles -  </w:t>
            </w:r>
            <w:r w:rsidR="005B4BB5">
              <w:rPr>
                <w:rFonts w:eastAsia="Arial Unicode MS" w:cs="Arial"/>
                <w:sz w:val="18"/>
                <w:szCs w:val="18"/>
              </w:rPr>
              <w:t xml:space="preserve">B481 Descent Bearing sharpish right at bottom  </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5B4BB5" w:rsidP="00FA0FDB">
            <w:pPr>
              <w:spacing w:before="240"/>
              <w:rPr>
                <w:rFonts w:eastAsia="Arial Unicode MS" w:cs="Arial"/>
                <w:sz w:val="18"/>
                <w:szCs w:val="18"/>
              </w:rPr>
            </w:pPr>
            <w:r>
              <w:rPr>
                <w:rFonts w:eastAsia="Arial Unicode MS" w:cs="Arial"/>
                <w:sz w:val="18"/>
                <w:szCs w:val="18"/>
              </w:rPr>
              <w:t>Control speed. Exercise caution approaching right hand bend.</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CF62E0">
        <w:trPr>
          <w:trHeight w:hRule="exact" w:val="792"/>
        </w:trPr>
        <w:tc>
          <w:tcPr>
            <w:tcW w:w="1843" w:type="dxa"/>
          </w:tcPr>
          <w:p w:rsidR="00D9623E" w:rsidRDefault="007E36F6" w:rsidP="007E36F6">
            <w:pPr>
              <w:spacing w:before="240"/>
              <w:rPr>
                <w:rFonts w:eastAsia="Arial Unicode MS" w:cs="Arial"/>
                <w:sz w:val="18"/>
                <w:szCs w:val="18"/>
              </w:rPr>
            </w:pPr>
            <w:r>
              <w:rPr>
                <w:rFonts w:eastAsia="Arial Unicode MS" w:cs="Arial"/>
                <w:sz w:val="18"/>
                <w:szCs w:val="18"/>
              </w:rPr>
              <w:t>38</w:t>
            </w:r>
            <w:r w:rsidR="00B72978">
              <w:rPr>
                <w:rFonts w:eastAsia="Arial Unicode MS" w:cs="Arial"/>
                <w:sz w:val="18"/>
                <w:szCs w:val="18"/>
              </w:rPr>
              <w:t xml:space="preserve"> miles </w:t>
            </w:r>
            <w:r>
              <w:rPr>
                <w:rFonts w:eastAsia="Arial Unicode MS" w:cs="Arial"/>
                <w:sz w:val="18"/>
                <w:szCs w:val="18"/>
              </w:rPr>
              <w:t>–</w:t>
            </w:r>
            <w:r w:rsidR="00B72978">
              <w:rPr>
                <w:rFonts w:eastAsia="Arial Unicode MS" w:cs="Arial"/>
                <w:sz w:val="18"/>
                <w:szCs w:val="18"/>
              </w:rPr>
              <w:t xml:space="preserve"> </w:t>
            </w:r>
            <w:r>
              <w:rPr>
                <w:rFonts w:eastAsia="Arial Unicode MS" w:cs="Arial"/>
                <w:sz w:val="18"/>
                <w:szCs w:val="18"/>
              </w:rPr>
              <w:t>Crossing B481 Busy Junction</w:t>
            </w:r>
            <w:r w:rsidR="005B4BB5">
              <w:rPr>
                <w:rFonts w:eastAsia="Arial Unicode MS" w:cs="Arial"/>
                <w:sz w:val="18"/>
                <w:szCs w:val="18"/>
              </w:rPr>
              <w:t xml:space="preserve">  </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7E36F6" w:rsidP="00D35CE3">
            <w:pPr>
              <w:spacing w:before="240"/>
              <w:rPr>
                <w:rFonts w:eastAsia="Arial Unicode MS" w:cs="Arial"/>
                <w:sz w:val="18"/>
                <w:szCs w:val="18"/>
              </w:rPr>
            </w:pPr>
            <w:r>
              <w:rPr>
                <w:rFonts w:eastAsia="Arial Unicode MS" w:cs="Arial"/>
                <w:sz w:val="18"/>
                <w:szCs w:val="18"/>
              </w:rPr>
              <w:t>Stop as required.</w:t>
            </w:r>
          </w:p>
        </w:tc>
        <w:tc>
          <w:tcPr>
            <w:tcW w:w="2487" w:type="dxa"/>
          </w:tcPr>
          <w:p w:rsidR="00D9623E" w:rsidRPr="000B6FF1" w:rsidRDefault="00D9623E" w:rsidP="004F5238">
            <w:pPr>
              <w:spacing w:before="240"/>
              <w:rPr>
                <w:rFonts w:eastAsia="Arial Unicode MS" w:cs="Arial"/>
                <w:sz w:val="18"/>
                <w:szCs w:val="18"/>
              </w:rPr>
            </w:pPr>
          </w:p>
        </w:tc>
      </w:tr>
      <w:tr w:rsidR="00D35CE3" w:rsidRPr="000B6FF1" w:rsidTr="00B84B4D">
        <w:trPr>
          <w:trHeight w:hRule="exact" w:val="807"/>
        </w:trPr>
        <w:tc>
          <w:tcPr>
            <w:tcW w:w="1843" w:type="dxa"/>
          </w:tcPr>
          <w:p w:rsidR="00D35CE3" w:rsidRDefault="007E36F6" w:rsidP="007E36F6">
            <w:pPr>
              <w:spacing w:before="240"/>
              <w:rPr>
                <w:rFonts w:eastAsia="Arial Unicode MS" w:cs="Arial"/>
                <w:sz w:val="18"/>
                <w:szCs w:val="18"/>
              </w:rPr>
            </w:pPr>
            <w:r>
              <w:rPr>
                <w:rFonts w:eastAsia="Arial Unicode MS" w:cs="Arial"/>
                <w:sz w:val="18"/>
                <w:szCs w:val="18"/>
              </w:rPr>
              <w:t>40.2</w:t>
            </w:r>
            <w:r w:rsidR="00D35CE3">
              <w:rPr>
                <w:rFonts w:eastAsia="Arial Unicode MS" w:cs="Arial"/>
                <w:sz w:val="18"/>
                <w:szCs w:val="18"/>
              </w:rPr>
              <w:t xml:space="preserve"> miles – </w:t>
            </w:r>
            <w:r>
              <w:rPr>
                <w:rFonts w:eastAsia="Arial Unicode MS" w:cs="Arial"/>
                <w:sz w:val="18"/>
                <w:szCs w:val="18"/>
              </w:rPr>
              <w:t>Joining A4074</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D35CE3" w:rsidRPr="0010058D" w:rsidTr="00B84B4D">
        <w:trPr>
          <w:trHeight w:hRule="exact" w:val="1002"/>
        </w:trPr>
        <w:tc>
          <w:tcPr>
            <w:tcW w:w="1843" w:type="dxa"/>
          </w:tcPr>
          <w:p w:rsidR="00D35CE3" w:rsidRDefault="007E36F6" w:rsidP="007E36F6">
            <w:pPr>
              <w:spacing w:before="240"/>
              <w:rPr>
                <w:rFonts w:eastAsia="Arial Unicode MS" w:cs="Arial"/>
                <w:sz w:val="18"/>
                <w:szCs w:val="18"/>
              </w:rPr>
            </w:pPr>
            <w:r>
              <w:rPr>
                <w:rFonts w:eastAsia="Arial Unicode MS" w:cs="Arial"/>
                <w:sz w:val="18"/>
                <w:szCs w:val="18"/>
              </w:rPr>
              <w:t>42.4</w:t>
            </w:r>
            <w:r w:rsidR="00D35CE3">
              <w:rPr>
                <w:rFonts w:eastAsia="Arial Unicode MS" w:cs="Arial"/>
                <w:sz w:val="18"/>
                <w:szCs w:val="18"/>
              </w:rPr>
              <w:t xml:space="preserve"> miles – </w:t>
            </w:r>
            <w:r>
              <w:rPr>
                <w:rFonts w:eastAsia="Arial Unicode MS" w:cs="Arial"/>
                <w:sz w:val="18"/>
                <w:szCs w:val="18"/>
              </w:rPr>
              <w:t>Descent, narrow lane</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7E36F6" w:rsidP="007E36F6">
            <w:pPr>
              <w:spacing w:before="240"/>
              <w:rPr>
                <w:rFonts w:eastAsia="Arial Unicode MS" w:cs="Arial"/>
                <w:sz w:val="18"/>
                <w:szCs w:val="18"/>
              </w:rPr>
            </w:pPr>
            <w:r>
              <w:rPr>
                <w:rFonts w:eastAsia="Arial Unicode MS" w:cs="Arial"/>
                <w:sz w:val="18"/>
                <w:szCs w:val="18"/>
              </w:rPr>
              <w:t>Single out, reduce speed,</w:t>
            </w:r>
            <w:r w:rsidR="00D35CE3">
              <w:rPr>
                <w:rFonts w:eastAsia="Arial Unicode MS" w:cs="Arial"/>
                <w:sz w:val="18"/>
                <w:szCs w:val="18"/>
              </w:rPr>
              <w:t xml:space="preserve"> </w:t>
            </w:r>
            <w:proofErr w:type="gramStart"/>
            <w:r w:rsidR="00D35CE3">
              <w:rPr>
                <w:rFonts w:eastAsia="Arial Unicode MS" w:cs="Arial"/>
                <w:sz w:val="18"/>
                <w:szCs w:val="18"/>
              </w:rPr>
              <w:t>exercise</w:t>
            </w:r>
            <w:proofErr w:type="gramEnd"/>
            <w:r w:rsidR="00D35CE3">
              <w:rPr>
                <w:rFonts w:eastAsia="Arial Unicode MS" w:cs="Arial"/>
                <w:sz w:val="18"/>
                <w:szCs w:val="18"/>
              </w:rPr>
              <w:t xml:space="preserve"> caution.</w:t>
            </w:r>
          </w:p>
        </w:tc>
        <w:tc>
          <w:tcPr>
            <w:tcW w:w="2487" w:type="dxa"/>
          </w:tcPr>
          <w:p w:rsidR="00D35CE3" w:rsidRPr="000B6FF1" w:rsidRDefault="00D35CE3" w:rsidP="004F5238">
            <w:pPr>
              <w:spacing w:before="240"/>
              <w:rPr>
                <w:rFonts w:eastAsia="Arial Unicode MS" w:cs="Arial"/>
                <w:sz w:val="18"/>
                <w:szCs w:val="18"/>
              </w:rPr>
            </w:pPr>
          </w:p>
        </w:tc>
      </w:tr>
      <w:tr w:rsidR="00D35CE3" w:rsidRPr="000B6FF1" w:rsidTr="00CF62E0">
        <w:trPr>
          <w:trHeight w:hRule="exact" w:val="910"/>
        </w:trPr>
        <w:tc>
          <w:tcPr>
            <w:tcW w:w="1843" w:type="dxa"/>
          </w:tcPr>
          <w:p w:rsidR="00D35CE3" w:rsidRDefault="007E36F6" w:rsidP="007E36F6">
            <w:pPr>
              <w:spacing w:before="240"/>
              <w:rPr>
                <w:rFonts w:eastAsia="Arial Unicode MS" w:cs="Arial"/>
                <w:sz w:val="18"/>
                <w:szCs w:val="18"/>
              </w:rPr>
            </w:pPr>
            <w:r>
              <w:rPr>
                <w:rFonts w:eastAsia="Arial Unicode MS" w:cs="Arial"/>
                <w:sz w:val="18"/>
                <w:szCs w:val="18"/>
              </w:rPr>
              <w:t>42.8</w:t>
            </w:r>
            <w:r w:rsidR="003D4D97">
              <w:rPr>
                <w:rFonts w:eastAsia="Arial Unicode MS" w:cs="Arial"/>
                <w:sz w:val="18"/>
                <w:szCs w:val="18"/>
              </w:rPr>
              <w:t xml:space="preserve"> miles </w:t>
            </w:r>
            <w:r w:rsidR="00D35CE3">
              <w:rPr>
                <w:rFonts w:eastAsia="Arial Unicode MS" w:cs="Arial"/>
                <w:sz w:val="18"/>
                <w:szCs w:val="18"/>
              </w:rPr>
              <w:t xml:space="preserve"> – </w:t>
            </w:r>
            <w:r>
              <w:rPr>
                <w:rFonts w:eastAsia="Arial Unicode MS" w:cs="Arial"/>
                <w:sz w:val="18"/>
                <w:szCs w:val="18"/>
              </w:rPr>
              <w:t>Sharp right, gravel on road, narrow lane</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7E36F6" w:rsidP="00D35CE3">
            <w:pPr>
              <w:spacing w:before="240"/>
              <w:rPr>
                <w:rFonts w:eastAsia="Arial Unicode MS" w:cs="Arial"/>
                <w:sz w:val="18"/>
                <w:szCs w:val="18"/>
              </w:rPr>
            </w:pPr>
            <w:r>
              <w:rPr>
                <w:rFonts w:eastAsia="Arial Unicode MS" w:cs="Arial"/>
                <w:sz w:val="18"/>
                <w:szCs w:val="18"/>
              </w:rPr>
              <w:t xml:space="preserve">Single out, reduce speed, </w:t>
            </w:r>
            <w:proofErr w:type="gramStart"/>
            <w:r>
              <w:rPr>
                <w:rFonts w:eastAsia="Arial Unicode MS" w:cs="Arial"/>
                <w:sz w:val="18"/>
                <w:szCs w:val="18"/>
              </w:rPr>
              <w:t>exercise</w:t>
            </w:r>
            <w:proofErr w:type="gramEnd"/>
            <w:r>
              <w:rPr>
                <w:rFonts w:eastAsia="Arial Unicode MS" w:cs="Arial"/>
                <w:sz w:val="18"/>
                <w:szCs w:val="18"/>
              </w:rPr>
              <w:t xml:space="preserve"> caution.</w:t>
            </w:r>
          </w:p>
        </w:tc>
        <w:tc>
          <w:tcPr>
            <w:tcW w:w="2487" w:type="dxa"/>
          </w:tcPr>
          <w:p w:rsidR="00D35CE3" w:rsidRPr="000B6FF1" w:rsidRDefault="00D35CE3" w:rsidP="004F5238">
            <w:pPr>
              <w:spacing w:before="240"/>
              <w:rPr>
                <w:rFonts w:eastAsia="Arial Unicode MS" w:cs="Arial"/>
                <w:sz w:val="18"/>
                <w:szCs w:val="18"/>
              </w:rPr>
            </w:pPr>
          </w:p>
        </w:tc>
      </w:tr>
      <w:tr w:rsidR="001746B8" w:rsidRPr="000B6FF1" w:rsidTr="00CF62E0">
        <w:trPr>
          <w:trHeight w:hRule="exact" w:val="854"/>
        </w:trPr>
        <w:tc>
          <w:tcPr>
            <w:tcW w:w="1843" w:type="dxa"/>
          </w:tcPr>
          <w:p w:rsidR="001746B8" w:rsidRDefault="00065536" w:rsidP="007E36F6">
            <w:pPr>
              <w:spacing w:before="240"/>
              <w:rPr>
                <w:rFonts w:eastAsia="Arial Unicode MS" w:cs="Arial"/>
                <w:sz w:val="18"/>
                <w:szCs w:val="18"/>
              </w:rPr>
            </w:pPr>
            <w:r>
              <w:rPr>
                <w:rFonts w:eastAsia="Arial Unicode MS" w:cs="Arial"/>
                <w:sz w:val="18"/>
                <w:szCs w:val="18"/>
              </w:rPr>
              <w:lastRenderedPageBreak/>
              <w:t>42.</w:t>
            </w:r>
            <w:r w:rsidR="007E36F6">
              <w:rPr>
                <w:rFonts w:eastAsia="Arial Unicode MS" w:cs="Arial"/>
                <w:sz w:val="18"/>
                <w:szCs w:val="18"/>
              </w:rPr>
              <w:t>9</w:t>
            </w:r>
            <w:r w:rsidR="003D4D97">
              <w:rPr>
                <w:rFonts w:eastAsia="Arial Unicode MS" w:cs="Arial"/>
                <w:sz w:val="18"/>
                <w:szCs w:val="18"/>
              </w:rPr>
              <w:t xml:space="preserve">miles </w:t>
            </w:r>
            <w:r w:rsidR="001746B8">
              <w:rPr>
                <w:rFonts w:eastAsia="Arial Unicode MS" w:cs="Arial"/>
                <w:sz w:val="18"/>
                <w:szCs w:val="18"/>
              </w:rPr>
              <w:t xml:space="preserve"> </w:t>
            </w:r>
            <w:r w:rsidR="007E36F6">
              <w:rPr>
                <w:rFonts w:eastAsia="Arial Unicode MS" w:cs="Arial"/>
                <w:sz w:val="18"/>
                <w:szCs w:val="18"/>
              </w:rPr>
              <w:t>–</w:t>
            </w:r>
            <w:r w:rsidR="001746B8">
              <w:rPr>
                <w:rFonts w:eastAsia="Arial Unicode MS" w:cs="Arial"/>
                <w:sz w:val="18"/>
                <w:szCs w:val="18"/>
              </w:rPr>
              <w:t xml:space="preserve"> </w:t>
            </w:r>
            <w:r w:rsidR="007E36F6">
              <w:rPr>
                <w:rFonts w:eastAsia="Arial Unicode MS" w:cs="Arial"/>
                <w:sz w:val="18"/>
                <w:szCs w:val="18"/>
              </w:rPr>
              <w:t>Sharp left, gravel on road, narrow lane</w:t>
            </w:r>
          </w:p>
        </w:tc>
        <w:tc>
          <w:tcPr>
            <w:tcW w:w="1985" w:type="dxa"/>
          </w:tcPr>
          <w:p w:rsidR="001746B8" w:rsidRPr="000B6FF1" w:rsidRDefault="001746B8"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746B8" w:rsidRDefault="007E36F6" w:rsidP="00D35CE3">
            <w:pPr>
              <w:spacing w:before="240"/>
              <w:rPr>
                <w:rFonts w:eastAsia="Arial Unicode MS" w:cs="Arial"/>
                <w:sz w:val="18"/>
                <w:szCs w:val="18"/>
              </w:rPr>
            </w:pPr>
            <w:r>
              <w:rPr>
                <w:rFonts w:eastAsia="Arial Unicode MS" w:cs="Arial"/>
                <w:sz w:val="18"/>
                <w:szCs w:val="18"/>
              </w:rPr>
              <w:t xml:space="preserve">Single out, reduce speed, </w:t>
            </w:r>
            <w:proofErr w:type="gramStart"/>
            <w:r>
              <w:rPr>
                <w:rFonts w:eastAsia="Arial Unicode MS" w:cs="Arial"/>
                <w:sz w:val="18"/>
                <w:szCs w:val="18"/>
              </w:rPr>
              <w:t>exercise</w:t>
            </w:r>
            <w:proofErr w:type="gramEnd"/>
            <w:r>
              <w:rPr>
                <w:rFonts w:eastAsia="Arial Unicode MS" w:cs="Arial"/>
                <w:sz w:val="18"/>
                <w:szCs w:val="18"/>
              </w:rPr>
              <w:t xml:space="preserve"> caution.</w:t>
            </w:r>
          </w:p>
        </w:tc>
        <w:tc>
          <w:tcPr>
            <w:tcW w:w="2487" w:type="dxa"/>
          </w:tcPr>
          <w:p w:rsidR="001746B8" w:rsidRPr="000B6FF1" w:rsidRDefault="001746B8" w:rsidP="004F5238">
            <w:pPr>
              <w:spacing w:before="240"/>
              <w:rPr>
                <w:rFonts w:eastAsia="Arial Unicode MS" w:cs="Arial"/>
                <w:sz w:val="18"/>
                <w:szCs w:val="18"/>
              </w:rPr>
            </w:pPr>
          </w:p>
        </w:tc>
      </w:tr>
      <w:tr w:rsidR="00065536" w:rsidRPr="000B6FF1" w:rsidTr="00CF62E0">
        <w:trPr>
          <w:trHeight w:hRule="exact" w:val="1137"/>
        </w:trPr>
        <w:tc>
          <w:tcPr>
            <w:tcW w:w="1843" w:type="dxa"/>
          </w:tcPr>
          <w:p w:rsidR="00065536" w:rsidRDefault="00065536" w:rsidP="007E36F6">
            <w:pPr>
              <w:spacing w:before="240"/>
              <w:rPr>
                <w:rFonts w:eastAsia="Arial Unicode MS" w:cs="Arial"/>
                <w:sz w:val="18"/>
                <w:szCs w:val="18"/>
              </w:rPr>
            </w:pPr>
            <w:r>
              <w:rPr>
                <w:rFonts w:eastAsia="Arial Unicode MS" w:cs="Arial"/>
                <w:sz w:val="18"/>
                <w:szCs w:val="18"/>
              </w:rPr>
              <w:t>4</w:t>
            </w:r>
            <w:r w:rsidR="007E36F6">
              <w:rPr>
                <w:rFonts w:eastAsia="Arial Unicode MS" w:cs="Arial"/>
                <w:sz w:val="18"/>
                <w:szCs w:val="18"/>
              </w:rPr>
              <w:t>3</w:t>
            </w:r>
            <w:r>
              <w:rPr>
                <w:rFonts w:eastAsia="Arial Unicode MS" w:cs="Arial"/>
                <w:sz w:val="18"/>
                <w:szCs w:val="18"/>
              </w:rPr>
              <w:t>.</w:t>
            </w:r>
            <w:r w:rsidR="007E36F6">
              <w:rPr>
                <w:rFonts w:eastAsia="Arial Unicode MS" w:cs="Arial"/>
                <w:sz w:val="18"/>
                <w:szCs w:val="18"/>
              </w:rPr>
              <w:t>4</w:t>
            </w:r>
            <w:r>
              <w:rPr>
                <w:rFonts w:eastAsia="Arial Unicode MS" w:cs="Arial"/>
                <w:sz w:val="18"/>
                <w:szCs w:val="18"/>
              </w:rPr>
              <w:t xml:space="preserve"> </w:t>
            </w:r>
            <w:r w:rsidR="003D4D97">
              <w:rPr>
                <w:rFonts w:eastAsia="Arial Unicode MS" w:cs="Arial"/>
                <w:sz w:val="18"/>
                <w:szCs w:val="18"/>
              </w:rPr>
              <w:t xml:space="preserve">miles </w:t>
            </w:r>
            <w:r>
              <w:rPr>
                <w:rFonts w:eastAsia="Arial Unicode MS" w:cs="Arial"/>
                <w:sz w:val="18"/>
                <w:szCs w:val="18"/>
              </w:rPr>
              <w:t xml:space="preserve">– </w:t>
            </w:r>
            <w:r w:rsidR="007E36F6">
              <w:rPr>
                <w:rFonts w:eastAsia="Arial Unicode MS" w:cs="Arial"/>
                <w:sz w:val="18"/>
                <w:szCs w:val="18"/>
              </w:rPr>
              <w:t>Sharp right, gravel on road, narrow lane</w:t>
            </w:r>
          </w:p>
        </w:tc>
        <w:tc>
          <w:tcPr>
            <w:tcW w:w="1985" w:type="dxa"/>
          </w:tcPr>
          <w:p w:rsidR="00065536" w:rsidRPr="000B6FF1" w:rsidRDefault="0006553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65536" w:rsidRDefault="007E36F6" w:rsidP="00D35CE3">
            <w:pPr>
              <w:spacing w:before="240"/>
              <w:rPr>
                <w:rFonts w:eastAsia="Arial Unicode MS" w:cs="Arial"/>
                <w:sz w:val="18"/>
                <w:szCs w:val="18"/>
              </w:rPr>
            </w:pPr>
            <w:r>
              <w:rPr>
                <w:rFonts w:eastAsia="Arial Unicode MS" w:cs="Arial"/>
                <w:sz w:val="18"/>
                <w:szCs w:val="18"/>
              </w:rPr>
              <w:t xml:space="preserve">Single out, reduce speed, </w:t>
            </w:r>
            <w:proofErr w:type="gramStart"/>
            <w:r>
              <w:rPr>
                <w:rFonts w:eastAsia="Arial Unicode MS" w:cs="Arial"/>
                <w:sz w:val="18"/>
                <w:szCs w:val="18"/>
              </w:rPr>
              <w:t>exercise</w:t>
            </w:r>
            <w:proofErr w:type="gramEnd"/>
            <w:r>
              <w:rPr>
                <w:rFonts w:eastAsia="Arial Unicode MS" w:cs="Arial"/>
                <w:sz w:val="18"/>
                <w:szCs w:val="18"/>
              </w:rPr>
              <w:t xml:space="preserve"> caution.</w:t>
            </w:r>
          </w:p>
        </w:tc>
        <w:tc>
          <w:tcPr>
            <w:tcW w:w="2487" w:type="dxa"/>
          </w:tcPr>
          <w:p w:rsidR="00065536" w:rsidRPr="000B6FF1" w:rsidRDefault="00065536" w:rsidP="004F5238">
            <w:pPr>
              <w:spacing w:before="240"/>
              <w:rPr>
                <w:rFonts w:eastAsia="Arial Unicode MS" w:cs="Arial"/>
                <w:sz w:val="18"/>
                <w:szCs w:val="18"/>
              </w:rPr>
            </w:pPr>
          </w:p>
        </w:tc>
      </w:tr>
      <w:tr w:rsidR="002413CE" w:rsidRPr="000B6FF1" w:rsidTr="0030473B">
        <w:trPr>
          <w:trHeight w:hRule="exact" w:val="1595"/>
        </w:trPr>
        <w:tc>
          <w:tcPr>
            <w:tcW w:w="1843" w:type="dxa"/>
          </w:tcPr>
          <w:p w:rsidR="002413CE" w:rsidRDefault="002413CE" w:rsidP="00D35CE3">
            <w:pPr>
              <w:spacing w:before="240"/>
              <w:rPr>
                <w:rFonts w:eastAsia="Arial Unicode MS" w:cs="Arial"/>
                <w:sz w:val="18"/>
                <w:szCs w:val="18"/>
              </w:rPr>
            </w:pPr>
            <w:r>
              <w:rPr>
                <w:rFonts w:eastAsia="Arial Unicode MS" w:cs="Arial"/>
                <w:sz w:val="18"/>
                <w:szCs w:val="18"/>
              </w:rPr>
              <w:t xml:space="preserve">45.1 – 45.3 – Riding through </w:t>
            </w:r>
            <w:proofErr w:type="spellStart"/>
            <w:r>
              <w:rPr>
                <w:rFonts w:eastAsia="Arial Unicode MS" w:cs="Arial"/>
                <w:sz w:val="18"/>
                <w:szCs w:val="18"/>
              </w:rPr>
              <w:t>Pangbourne</w:t>
            </w:r>
            <w:proofErr w:type="spellEnd"/>
          </w:p>
        </w:tc>
        <w:tc>
          <w:tcPr>
            <w:tcW w:w="1985" w:type="dxa"/>
          </w:tcPr>
          <w:p w:rsidR="002413CE" w:rsidRPr="000B6FF1" w:rsidRDefault="00D459FE"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459FE" w:rsidRDefault="00D459FE" w:rsidP="00D459FE">
            <w:pPr>
              <w:pStyle w:val="Body"/>
              <w:rPr>
                <w:rFonts w:eastAsia="Arial Unicode MS"/>
                <w:sz w:val="18"/>
                <w:szCs w:val="18"/>
              </w:rPr>
            </w:pPr>
          </w:p>
          <w:p w:rsidR="002413CE" w:rsidRDefault="00D459FE" w:rsidP="00D459FE">
            <w:pPr>
              <w:pStyle w:val="Body"/>
              <w:rPr>
                <w:rFonts w:eastAsia="Arial Unicode MS"/>
                <w:sz w:val="18"/>
                <w:szCs w:val="18"/>
              </w:rPr>
            </w:pPr>
            <w:r>
              <w:rPr>
                <w:rFonts w:eastAsia="Arial Unicode MS"/>
                <w:sz w:val="18"/>
                <w:szCs w:val="18"/>
              </w:rPr>
              <w:t>Busy town with a lot of pedestrians and through traffic. Two roundabouts and a pinch point when going under the railway bridge.</w:t>
            </w:r>
          </w:p>
          <w:p w:rsidR="00D459FE" w:rsidRDefault="00D459FE" w:rsidP="00D459FE">
            <w:pPr>
              <w:pStyle w:val="Body"/>
              <w:rPr>
                <w:rFonts w:eastAsia="Arial Unicode MS"/>
                <w:sz w:val="18"/>
                <w:szCs w:val="18"/>
              </w:rPr>
            </w:pPr>
          </w:p>
          <w:p w:rsidR="00D459FE" w:rsidRDefault="00D459FE" w:rsidP="00D459FE">
            <w:pPr>
              <w:pStyle w:val="Body"/>
              <w:rPr>
                <w:rFonts w:eastAsia="Arial Unicode MS"/>
                <w:sz w:val="18"/>
                <w:szCs w:val="18"/>
              </w:rPr>
            </w:pPr>
            <w:r>
              <w:rPr>
                <w:rFonts w:eastAsia="Arial Unicode MS"/>
                <w:sz w:val="18"/>
                <w:szCs w:val="18"/>
              </w:rPr>
              <w:t xml:space="preserve">Single out, reduce speed, </w:t>
            </w:r>
            <w:proofErr w:type="gramStart"/>
            <w:r>
              <w:rPr>
                <w:rFonts w:eastAsia="Arial Unicode MS"/>
                <w:sz w:val="18"/>
                <w:szCs w:val="18"/>
              </w:rPr>
              <w:t>exercise</w:t>
            </w:r>
            <w:proofErr w:type="gramEnd"/>
            <w:r>
              <w:rPr>
                <w:rFonts w:eastAsia="Arial Unicode MS"/>
                <w:sz w:val="18"/>
                <w:szCs w:val="18"/>
              </w:rPr>
              <w:t xml:space="preserve"> caution.</w:t>
            </w:r>
          </w:p>
        </w:tc>
        <w:tc>
          <w:tcPr>
            <w:tcW w:w="2487" w:type="dxa"/>
          </w:tcPr>
          <w:p w:rsidR="002413CE" w:rsidRDefault="002413CE" w:rsidP="00A15EF7">
            <w:pPr>
              <w:pStyle w:val="Body"/>
              <w:rPr>
                <w:sz w:val="18"/>
                <w:szCs w:val="18"/>
                <w:lang w:val="en-US"/>
              </w:rPr>
            </w:pPr>
          </w:p>
        </w:tc>
      </w:tr>
      <w:tr w:rsidR="009F34FB" w:rsidRPr="000B6FF1" w:rsidTr="00B84B4D">
        <w:trPr>
          <w:trHeight w:hRule="exact" w:val="1244"/>
        </w:trPr>
        <w:tc>
          <w:tcPr>
            <w:tcW w:w="1843" w:type="dxa"/>
          </w:tcPr>
          <w:p w:rsidR="009F34FB" w:rsidRDefault="009F34FB" w:rsidP="00D35CE3">
            <w:pPr>
              <w:spacing w:before="240"/>
              <w:rPr>
                <w:rFonts w:eastAsia="Arial Unicode MS" w:cs="Arial"/>
                <w:sz w:val="18"/>
                <w:szCs w:val="18"/>
              </w:rPr>
            </w:pPr>
            <w:r>
              <w:rPr>
                <w:rFonts w:eastAsia="Arial Unicode MS" w:cs="Arial"/>
                <w:sz w:val="18"/>
                <w:szCs w:val="18"/>
              </w:rPr>
              <w:t xml:space="preserve">45.7 miles – </w:t>
            </w:r>
            <w:proofErr w:type="spellStart"/>
            <w:r>
              <w:rPr>
                <w:rFonts w:eastAsia="Arial Unicode MS" w:cs="Arial"/>
                <w:sz w:val="18"/>
                <w:szCs w:val="18"/>
              </w:rPr>
              <w:t>Bere</w:t>
            </w:r>
            <w:proofErr w:type="spellEnd"/>
            <w:r>
              <w:rPr>
                <w:rFonts w:eastAsia="Arial Unicode MS" w:cs="Arial"/>
                <w:sz w:val="18"/>
                <w:szCs w:val="18"/>
              </w:rPr>
              <w:t xml:space="preserve"> Court Road. Narrow lane, gravel on road.</w:t>
            </w:r>
          </w:p>
        </w:tc>
        <w:tc>
          <w:tcPr>
            <w:tcW w:w="1985" w:type="dxa"/>
          </w:tcPr>
          <w:p w:rsidR="009F34FB" w:rsidRPr="000B6FF1" w:rsidRDefault="009F34FB"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F34FB" w:rsidRDefault="009F34FB" w:rsidP="00A15EF7">
            <w:pPr>
              <w:pStyle w:val="Body"/>
              <w:rPr>
                <w:rFonts w:eastAsia="Arial Unicode MS"/>
                <w:sz w:val="18"/>
                <w:szCs w:val="18"/>
              </w:rPr>
            </w:pPr>
          </w:p>
          <w:p w:rsidR="009F34FB" w:rsidRDefault="009F34FB" w:rsidP="00A15EF7">
            <w:pPr>
              <w:pStyle w:val="Body"/>
              <w:rPr>
                <w:sz w:val="18"/>
                <w:szCs w:val="18"/>
                <w:lang w:val="en-US"/>
              </w:rPr>
            </w:pPr>
            <w:r>
              <w:rPr>
                <w:rFonts w:eastAsia="Arial Unicode MS"/>
                <w:sz w:val="18"/>
                <w:szCs w:val="18"/>
              </w:rPr>
              <w:t xml:space="preserve">Single out, reduce speed, </w:t>
            </w:r>
            <w:proofErr w:type="gramStart"/>
            <w:r>
              <w:rPr>
                <w:rFonts w:eastAsia="Arial Unicode MS"/>
                <w:sz w:val="18"/>
                <w:szCs w:val="18"/>
              </w:rPr>
              <w:t>exercise</w:t>
            </w:r>
            <w:proofErr w:type="gramEnd"/>
            <w:r>
              <w:rPr>
                <w:rFonts w:eastAsia="Arial Unicode MS"/>
                <w:sz w:val="18"/>
                <w:szCs w:val="18"/>
              </w:rPr>
              <w:t xml:space="preserve"> caution.</w:t>
            </w:r>
          </w:p>
        </w:tc>
        <w:tc>
          <w:tcPr>
            <w:tcW w:w="2487" w:type="dxa"/>
          </w:tcPr>
          <w:p w:rsidR="009F34FB" w:rsidRDefault="009F34FB" w:rsidP="00A15EF7">
            <w:pPr>
              <w:pStyle w:val="Body"/>
              <w:rPr>
                <w:sz w:val="18"/>
                <w:szCs w:val="18"/>
                <w:lang w:val="en-US"/>
              </w:rPr>
            </w:pPr>
          </w:p>
        </w:tc>
      </w:tr>
      <w:tr w:rsidR="009F34FB" w:rsidRPr="000B6FF1" w:rsidTr="00B84B4D">
        <w:trPr>
          <w:trHeight w:hRule="exact" w:val="1276"/>
        </w:trPr>
        <w:tc>
          <w:tcPr>
            <w:tcW w:w="1843" w:type="dxa"/>
          </w:tcPr>
          <w:p w:rsidR="009F34FB" w:rsidRDefault="009F34FB" w:rsidP="00D35CE3">
            <w:pPr>
              <w:spacing w:before="240"/>
              <w:rPr>
                <w:rFonts w:eastAsia="Arial Unicode MS" w:cs="Arial"/>
                <w:sz w:val="18"/>
                <w:szCs w:val="18"/>
              </w:rPr>
            </w:pPr>
            <w:r>
              <w:rPr>
                <w:rFonts w:eastAsia="Arial Unicode MS" w:cs="Arial"/>
                <w:sz w:val="18"/>
                <w:szCs w:val="18"/>
              </w:rPr>
              <w:t>46.8 miles – Staggered cross roads, restricted vi</w:t>
            </w:r>
            <w:r w:rsidR="002F34EF">
              <w:rPr>
                <w:rFonts w:eastAsia="Arial Unicode MS" w:cs="Arial"/>
                <w:sz w:val="18"/>
                <w:szCs w:val="18"/>
              </w:rPr>
              <w:t>ew from the left</w:t>
            </w:r>
          </w:p>
        </w:tc>
        <w:tc>
          <w:tcPr>
            <w:tcW w:w="1985" w:type="dxa"/>
          </w:tcPr>
          <w:p w:rsidR="009F34FB" w:rsidRPr="000B6FF1" w:rsidRDefault="002F34EF"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F34FB" w:rsidRDefault="009F34FB" w:rsidP="00A15EF7">
            <w:pPr>
              <w:pStyle w:val="Body"/>
              <w:rPr>
                <w:rFonts w:eastAsia="Arial Unicode MS"/>
                <w:sz w:val="18"/>
                <w:szCs w:val="18"/>
              </w:rPr>
            </w:pPr>
          </w:p>
          <w:p w:rsidR="002F34EF" w:rsidRDefault="002F34EF" w:rsidP="00A15EF7">
            <w:pPr>
              <w:pStyle w:val="Body"/>
              <w:rPr>
                <w:rFonts w:eastAsia="Arial Unicode MS"/>
                <w:sz w:val="18"/>
                <w:szCs w:val="18"/>
              </w:rPr>
            </w:pPr>
            <w:r>
              <w:rPr>
                <w:rFonts w:eastAsia="Arial Unicode MS"/>
                <w:sz w:val="18"/>
                <w:szCs w:val="18"/>
              </w:rPr>
              <w:t>Stop at junction and make sure it is clear to proceed.</w:t>
            </w:r>
          </w:p>
        </w:tc>
        <w:tc>
          <w:tcPr>
            <w:tcW w:w="2487" w:type="dxa"/>
          </w:tcPr>
          <w:p w:rsidR="009F34FB" w:rsidRDefault="009F34FB" w:rsidP="00A15EF7">
            <w:pPr>
              <w:pStyle w:val="Body"/>
              <w:rPr>
                <w:sz w:val="18"/>
                <w:szCs w:val="18"/>
                <w:lang w:val="en-US"/>
              </w:rPr>
            </w:pPr>
          </w:p>
        </w:tc>
      </w:tr>
      <w:tr w:rsidR="0030473B" w:rsidRPr="000B6FF1" w:rsidTr="00B84B4D">
        <w:trPr>
          <w:trHeight w:hRule="exact" w:val="1280"/>
        </w:trPr>
        <w:tc>
          <w:tcPr>
            <w:tcW w:w="1843" w:type="dxa"/>
          </w:tcPr>
          <w:p w:rsidR="0030473B" w:rsidRDefault="009A2772" w:rsidP="00D35CE3">
            <w:pPr>
              <w:spacing w:before="240"/>
              <w:rPr>
                <w:rFonts w:eastAsia="Arial Unicode MS" w:cs="Arial"/>
                <w:sz w:val="18"/>
                <w:szCs w:val="18"/>
              </w:rPr>
            </w:pPr>
            <w:r>
              <w:rPr>
                <w:rFonts w:eastAsia="Arial Unicode MS" w:cs="Arial"/>
                <w:sz w:val="18"/>
                <w:szCs w:val="18"/>
              </w:rPr>
              <w:t>53.6</w:t>
            </w:r>
            <w:r w:rsidR="003D4D97">
              <w:rPr>
                <w:rFonts w:eastAsia="Arial Unicode MS" w:cs="Arial"/>
                <w:sz w:val="18"/>
                <w:szCs w:val="18"/>
              </w:rPr>
              <w:t xml:space="preserve"> miles</w:t>
            </w:r>
            <w:r w:rsidR="0030473B">
              <w:rPr>
                <w:rFonts w:eastAsia="Arial Unicode MS" w:cs="Arial"/>
                <w:sz w:val="18"/>
                <w:szCs w:val="18"/>
              </w:rPr>
              <w:t xml:space="preserve"> –</w:t>
            </w:r>
            <w:r>
              <w:rPr>
                <w:rFonts w:eastAsia="Arial Unicode MS" w:cs="Arial"/>
                <w:sz w:val="18"/>
                <w:szCs w:val="18"/>
              </w:rPr>
              <w:t xml:space="preserve"> Descent with junction at bottom, crossing A4 </w:t>
            </w:r>
          </w:p>
          <w:p w:rsidR="0030473B" w:rsidRDefault="0030473B" w:rsidP="0030473B">
            <w:pPr>
              <w:pStyle w:val="Body"/>
              <w:rPr>
                <w:sz w:val="18"/>
                <w:szCs w:val="18"/>
                <w:lang w:val="en-US"/>
              </w:rPr>
            </w:pPr>
          </w:p>
          <w:p w:rsidR="0030473B" w:rsidRDefault="0030473B" w:rsidP="0030473B">
            <w:pPr>
              <w:spacing w:before="240"/>
              <w:rPr>
                <w:rFonts w:eastAsia="Arial Unicode MS" w:cs="Arial"/>
                <w:sz w:val="18"/>
                <w:szCs w:val="18"/>
              </w:rPr>
            </w:pPr>
          </w:p>
        </w:tc>
        <w:tc>
          <w:tcPr>
            <w:tcW w:w="1985" w:type="dxa"/>
          </w:tcPr>
          <w:p w:rsidR="0030473B" w:rsidRPr="000B6FF1" w:rsidRDefault="0030473B"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0473B" w:rsidRDefault="0030473B" w:rsidP="00A15EF7">
            <w:pPr>
              <w:pStyle w:val="Body"/>
              <w:rPr>
                <w:sz w:val="18"/>
                <w:szCs w:val="18"/>
                <w:lang w:val="en-US"/>
              </w:rPr>
            </w:pPr>
          </w:p>
          <w:p w:rsidR="0030473B" w:rsidRDefault="009A2772" w:rsidP="00A15EF7">
            <w:pPr>
              <w:pStyle w:val="Body"/>
            </w:pPr>
            <w:r>
              <w:rPr>
                <w:rFonts w:eastAsia="Arial Unicode MS"/>
                <w:sz w:val="18"/>
                <w:szCs w:val="18"/>
              </w:rPr>
              <w:t xml:space="preserve">Single out, reduce speed, </w:t>
            </w:r>
            <w:proofErr w:type="gramStart"/>
            <w:r>
              <w:rPr>
                <w:rFonts w:eastAsia="Arial Unicode MS"/>
                <w:sz w:val="18"/>
                <w:szCs w:val="18"/>
              </w:rPr>
              <w:t>exercise</w:t>
            </w:r>
            <w:proofErr w:type="gramEnd"/>
            <w:r>
              <w:rPr>
                <w:rFonts w:eastAsia="Arial Unicode MS"/>
                <w:sz w:val="18"/>
                <w:szCs w:val="18"/>
              </w:rPr>
              <w:t xml:space="preserve"> caution. Stop as required.</w:t>
            </w:r>
          </w:p>
        </w:tc>
        <w:tc>
          <w:tcPr>
            <w:tcW w:w="2487" w:type="dxa"/>
          </w:tcPr>
          <w:p w:rsidR="0030473B" w:rsidRDefault="0030473B" w:rsidP="00A15EF7">
            <w:pPr>
              <w:pStyle w:val="Body"/>
              <w:rPr>
                <w:sz w:val="18"/>
                <w:szCs w:val="18"/>
                <w:lang w:val="en-US"/>
              </w:rPr>
            </w:pPr>
          </w:p>
          <w:p w:rsidR="0030473B" w:rsidRDefault="0030473B" w:rsidP="00A15EF7">
            <w:pPr>
              <w:pStyle w:val="Body"/>
            </w:pPr>
          </w:p>
        </w:tc>
      </w:tr>
      <w:tr w:rsidR="003D4D97" w:rsidRPr="000B6FF1" w:rsidTr="00B84B4D">
        <w:trPr>
          <w:trHeight w:hRule="exact" w:val="845"/>
        </w:trPr>
        <w:tc>
          <w:tcPr>
            <w:tcW w:w="1843" w:type="dxa"/>
          </w:tcPr>
          <w:p w:rsidR="003D4D97" w:rsidRDefault="003D4D97" w:rsidP="00D35CE3">
            <w:pPr>
              <w:spacing w:before="240"/>
              <w:rPr>
                <w:rFonts w:eastAsia="Arial Unicode MS" w:cs="Arial"/>
                <w:sz w:val="18"/>
                <w:szCs w:val="18"/>
              </w:rPr>
            </w:pPr>
            <w:r>
              <w:rPr>
                <w:rFonts w:eastAsia="Arial Unicode MS" w:cs="Arial"/>
                <w:sz w:val="18"/>
                <w:szCs w:val="18"/>
              </w:rPr>
              <w:t>56.9 miles – Crossing B3051.</w:t>
            </w:r>
          </w:p>
        </w:tc>
        <w:tc>
          <w:tcPr>
            <w:tcW w:w="1985" w:type="dxa"/>
          </w:tcPr>
          <w:p w:rsidR="003D4D97" w:rsidRPr="000B6FF1" w:rsidRDefault="003D4D9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D4D97" w:rsidRDefault="003D4D97" w:rsidP="00A15EF7">
            <w:pPr>
              <w:pStyle w:val="Body"/>
              <w:rPr>
                <w:sz w:val="18"/>
                <w:szCs w:val="18"/>
                <w:lang w:val="en-US"/>
              </w:rPr>
            </w:pPr>
          </w:p>
          <w:p w:rsidR="003D4D97" w:rsidRDefault="003D4D97" w:rsidP="00A15EF7">
            <w:pPr>
              <w:pStyle w:val="Body"/>
              <w:rPr>
                <w:sz w:val="18"/>
                <w:szCs w:val="18"/>
                <w:lang w:val="en-US"/>
              </w:rPr>
            </w:pPr>
            <w:r>
              <w:rPr>
                <w:sz w:val="18"/>
                <w:szCs w:val="18"/>
                <w:lang w:val="en-US"/>
              </w:rPr>
              <w:t>Stop as required.</w:t>
            </w:r>
          </w:p>
        </w:tc>
        <w:tc>
          <w:tcPr>
            <w:tcW w:w="2487" w:type="dxa"/>
          </w:tcPr>
          <w:p w:rsidR="003D4D97" w:rsidRDefault="003D4D97" w:rsidP="00A15EF7">
            <w:pPr>
              <w:pStyle w:val="Body"/>
              <w:rPr>
                <w:sz w:val="18"/>
                <w:szCs w:val="18"/>
                <w:lang w:val="en-US"/>
              </w:rPr>
            </w:pPr>
          </w:p>
        </w:tc>
      </w:tr>
      <w:tr w:rsidR="003D4D97" w:rsidRPr="000B6FF1" w:rsidTr="00B84B4D">
        <w:trPr>
          <w:trHeight w:hRule="exact" w:val="881"/>
        </w:trPr>
        <w:tc>
          <w:tcPr>
            <w:tcW w:w="1843" w:type="dxa"/>
          </w:tcPr>
          <w:p w:rsidR="003D4D97" w:rsidRDefault="003D4D97" w:rsidP="00D35CE3">
            <w:pPr>
              <w:spacing w:before="240"/>
              <w:rPr>
                <w:rFonts w:eastAsia="Arial Unicode MS" w:cs="Arial"/>
                <w:sz w:val="18"/>
                <w:szCs w:val="18"/>
              </w:rPr>
            </w:pPr>
            <w:r>
              <w:rPr>
                <w:rFonts w:eastAsia="Arial Unicode MS" w:cs="Arial"/>
                <w:sz w:val="18"/>
                <w:szCs w:val="18"/>
              </w:rPr>
              <w:t>63.7 miles – Crossing A340</w:t>
            </w:r>
          </w:p>
        </w:tc>
        <w:tc>
          <w:tcPr>
            <w:tcW w:w="1985" w:type="dxa"/>
          </w:tcPr>
          <w:p w:rsidR="003D4D97" w:rsidRPr="000B6FF1" w:rsidRDefault="003D4D9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D4D97" w:rsidRDefault="003D4D97" w:rsidP="00A15EF7">
            <w:pPr>
              <w:pStyle w:val="Body"/>
              <w:rPr>
                <w:sz w:val="18"/>
                <w:szCs w:val="18"/>
                <w:lang w:val="en-US"/>
              </w:rPr>
            </w:pPr>
          </w:p>
          <w:p w:rsidR="003D4D97" w:rsidRDefault="003D4D97" w:rsidP="00A15EF7">
            <w:pPr>
              <w:pStyle w:val="Body"/>
              <w:rPr>
                <w:sz w:val="18"/>
                <w:szCs w:val="18"/>
                <w:lang w:val="en-US"/>
              </w:rPr>
            </w:pPr>
            <w:r>
              <w:rPr>
                <w:sz w:val="18"/>
                <w:szCs w:val="18"/>
                <w:lang w:val="en-US"/>
              </w:rPr>
              <w:t>Stop as required.</w:t>
            </w:r>
          </w:p>
        </w:tc>
        <w:tc>
          <w:tcPr>
            <w:tcW w:w="2487" w:type="dxa"/>
          </w:tcPr>
          <w:p w:rsidR="003D4D97" w:rsidRDefault="003D4D97" w:rsidP="00A15EF7">
            <w:pPr>
              <w:pStyle w:val="Body"/>
              <w:rPr>
                <w:sz w:val="18"/>
                <w:szCs w:val="18"/>
                <w:lang w:val="en-US"/>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Pr="00CF62E0" w:rsidRDefault="007E36F6" w:rsidP="008509F1">
            <w:pPr>
              <w:rPr>
                <w:sz w:val="18"/>
                <w:szCs w:val="18"/>
              </w:rPr>
            </w:pPr>
            <w:r>
              <w:rPr>
                <w:sz w:val="18"/>
                <w:szCs w:val="18"/>
              </w:rPr>
              <w:t>63.7</w:t>
            </w:r>
            <w:r w:rsidR="0058286A" w:rsidRPr="00CF62E0">
              <w:rPr>
                <w:sz w:val="18"/>
                <w:szCs w:val="18"/>
              </w:rPr>
              <w:t xml:space="preserve"> miles</w:t>
            </w:r>
          </w:p>
          <w:p w:rsidR="00403168" w:rsidRPr="00CF62E0" w:rsidRDefault="00C10213" w:rsidP="008509F1">
            <w:pPr>
              <w:rPr>
                <w:sz w:val="18"/>
                <w:szCs w:val="18"/>
              </w:rPr>
            </w:pPr>
            <w:r w:rsidRPr="00CF62E0">
              <w:rPr>
                <w:sz w:val="18"/>
                <w:szCs w:val="18"/>
              </w:rPr>
              <w:t>2,</w:t>
            </w:r>
            <w:r w:rsidR="007E36F6">
              <w:rPr>
                <w:sz w:val="18"/>
                <w:szCs w:val="18"/>
              </w:rPr>
              <w:t>656</w:t>
            </w:r>
            <w:r w:rsidR="0058286A" w:rsidRPr="00CF62E0">
              <w:rPr>
                <w:sz w:val="18"/>
                <w:szCs w:val="18"/>
              </w:rPr>
              <w:t xml:space="preserve">ft </w:t>
            </w:r>
            <w:r w:rsidR="001054E1" w:rsidRPr="00CF62E0">
              <w:rPr>
                <w:sz w:val="18"/>
                <w:szCs w:val="18"/>
              </w:rPr>
              <w:t xml:space="preserve"> </w:t>
            </w:r>
            <w:r w:rsidR="00403168" w:rsidRPr="00CF62E0">
              <w:rPr>
                <w:sz w:val="18"/>
                <w:szCs w:val="18"/>
              </w:rPr>
              <w:t>ascent</w:t>
            </w:r>
          </w:p>
          <w:p w:rsidR="001054E1" w:rsidRPr="00CF62E0" w:rsidRDefault="001054E1" w:rsidP="008509F1">
            <w:pPr>
              <w:rPr>
                <w:sz w:val="18"/>
                <w:szCs w:val="18"/>
              </w:rPr>
            </w:pPr>
          </w:p>
          <w:p w:rsidR="0058286A" w:rsidRPr="00CF62E0" w:rsidRDefault="0058286A" w:rsidP="008509F1">
            <w:pPr>
              <w:rPr>
                <w:sz w:val="18"/>
                <w:szCs w:val="18"/>
              </w:rPr>
            </w:pPr>
          </w:p>
          <w:p w:rsidR="001054E1" w:rsidRPr="00CF62E0" w:rsidRDefault="001054E1" w:rsidP="008509F1">
            <w:pPr>
              <w:rPr>
                <w:sz w:val="18"/>
                <w:szCs w:val="18"/>
              </w:rPr>
            </w:pPr>
            <w:r w:rsidRPr="00CF62E0">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A1" w:rsidRDefault="005D7FA1">
      <w:r>
        <w:separator/>
      </w:r>
    </w:p>
  </w:endnote>
  <w:endnote w:type="continuationSeparator" w:id="0">
    <w:p w:rsidR="005D7FA1" w:rsidRDefault="005D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B84B4D">
      <w:rPr>
        <w:noProof/>
      </w:rPr>
      <w:t>2</w:t>
    </w:r>
    <w:r>
      <w:fldChar w:fldCharType="end"/>
    </w:r>
    <w:r>
      <w:t xml:space="preserve"> of </w:t>
    </w:r>
    <w:r w:rsidR="005D7FA1">
      <w:fldChar w:fldCharType="begin"/>
    </w:r>
    <w:r w:rsidR="005D7FA1">
      <w:instrText xml:space="preserve"> NUMPAGES </w:instrText>
    </w:r>
    <w:r w:rsidR="005D7FA1">
      <w:fldChar w:fldCharType="separate"/>
    </w:r>
    <w:r w:rsidR="00B84B4D">
      <w:rPr>
        <w:noProof/>
      </w:rPr>
      <w:t>3</w:t>
    </w:r>
    <w:r w:rsidR="005D7F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A1" w:rsidRDefault="005D7FA1">
      <w:r>
        <w:separator/>
      </w:r>
    </w:p>
  </w:footnote>
  <w:footnote w:type="continuationSeparator" w:id="0">
    <w:p w:rsidR="005D7FA1" w:rsidRDefault="005D7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46587F"/>
    <w:multiLevelType w:val="hybridMultilevel"/>
    <w:tmpl w:val="B5BC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3">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3"/>
  </w:num>
  <w:num w:numId="6">
    <w:abstractNumId w:val="13"/>
  </w:num>
  <w:num w:numId="7">
    <w:abstractNumId w:val="15"/>
  </w:num>
  <w:num w:numId="8">
    <w:abstractNumId w:val="19"/>
  </w:num>
  <w:num w:numId="9">
    <w:abstractNumId w:val="2"/>
  </w:num>
  <w:num w:numId="10">
    <w:abstractNumId w:val="10"/>
  </w:num>
  <w:num w:numId="11">
    <w:abstractNumId w:val="14"/>
  </w:num>
  <w:num w:numId="12">
    <w:abstractNumId w:val="12"/>
  </w:num>
  <w:num w:numId="13">
    <w:abstractNumId w:val="5"/>
  </w:num>
  <w:num w:numId="14">
    <w:abstractNumId w:val="18"/>
  </w:num>
  <w:num w:numId="15">
    <w:abstractNumId w:val="17"/>
  </w:num>
  <w:num w:numId="16">
    <w:abstractNumId w:val="1"/>
    <w:lvlOverride w:ilvl="0">
      <w:startOverride w:val="1"/>
    </w:lvlOverride>
  </w:num>
  <w:num w:numId="17">
    <w:abstractNumId w:val="8"/>
  </w:num>
  <w:num w:numId="18">
    <w:abstractNumId w:val="1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03C0"/>
    <w:rsid w:val="000113AC"/>
    <w:rsid w:val="00012CE7"/>
    <w:rsid w:val="00021141"/>
    <w:rsid w:val="00023D58"/>
    <w:rsid w:val="0004275E"/>
    <w:rsid w:val="000472E4"/>
    <w:rsid w:val="00062FA8"/>
    <w:rsid w:val="00065536"/>
    <w:rsid w:val="000659AE"/>
    <w:rsid w:val="000671B3"/>
    <w:rsid w:val="00071732"/>
    <w:rsid w:val="00072A65"/>
    <w:rsid w:val="00075DEF"/>
    <w:rsid w:val="00091AD6"/>
    <w:rsid w:val="00096E5D"/>
    <w:rsid w:val="000A3107"/>
    <w:rsid w:val="000A44D9"/>
    <w:rsid w:val="000B6FF1"/>
    <w:rsid w:val="000E0CF4"/>
    <w:rsid w:val="000E4A43"/>
    <w:rsid w:val="0010058D"/>
    <w:rsid w:val="001054E1"/>
    <w:rsid w:val="00121598"/>
    <w:rsid w:val="00123559"/>
    <w:rsid w:val="00127DDF"/>
    <w:rsid w:val="00136B97"/>
    <w:rsid w:val="001407E9"/>
    <w:rsid w:val="00157DAD"/>
    <w:rsid w:val="00157E6A"/>
    <w:rsid w:val="001610E8"/>
    <w:rsid w:val="00170412"/>
    <w:rsid w:val="00171F5D"/>
    <w:rsid w:val="001746B8"/>
    <w:rsid w:val="00183B6D"/>
    <w:rsid w:val="001933D5"/>
    <w:rsid w:val="00197513"/>
    <w:rsid w:val="001A2AD9"/>
    <w:rsid w:val="001C61B7"/>
    <w:rsid w:val="001D3B49"/>
    <w:rsid w:val="001F40EE"/>
    <w:rsid w:val="00204CB2"/>
    <w:rsid w:val="002075AB"/>
    <w:rsid w:val="002101E7"/>
    <w:rsid w:val="00224667"/>
    <w:rsid w:val="00226175"/>
    <w:rsid w:val="00231915"/>
    <w:rsid w:val="002413CE"/>
    <w:rsid w:val="00241A65"/>
    <w:rsid w:val="00252355"/>
    <w:rsid w:val="00260C63"/>
    <w:rsid w:val="00270800"/>
    <w:rsid w:val="00272EEE"/>
    <w:rsid w:val="002773B3"/>
    <w:rsid w:val="00293443"/>
    <w:rsid w:val="002A0D9B"/>
    <w:rsid w:val="002A42C0"/>
    <w:rsid w:val="002B1D1B"/>
    <w:rsid w:val="002C5E4F"/>
    <w:rsid w:val="002C64E3"/>
    <w:rsid w:val="002C7038"/>
    <w:rsid w:val="002D1634"/>
    <w:rsid w:val="002E016E"/>
    <w:rsid w:val="002F1731"/>
    <w:rsid w:val="002F34EF"/>
    <w:rsid w:val="0030473B"/>
    <w:rsid w:val="00310528"/>
    <w:rsid w:val="003239D7"/>
    <w:rsid w:val="00326384"/>
    <w:rsid w:val="003303C4"/>
    <w:rsid w:val="0034425A"/>
    <w:rsid w:val="00352A1E"/>
    <w:rsid w:val="00352D43"/>
    <w:rsid w:val="00354A8D"/>
    <w:rsid w:val="00363F2A"/>
    <w:rsid w:val="00370765"/>
    <w:rsid w:val="00390E3F"/>
    <w:rsid w:val="003C23E4"/>
    <w:rsid w:val="003C54AC"/>
    <w:rsid w:val="003D4D97"/>
    <w:rsid w:val="003E65F2"/>
    <w:rsid w:val="003E7283"/>
    <w:rsid w:val="00403168"/>
    <w:rsid w:val="00416E48"/>
    <w:rsid w:val="004179DD"/>
    <w:rsid w:val="0043494F"/>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8286A"/>
    <w:rsid w:val="00583321"/>
    <w:rsid w:val="00585BC5"/>
    <w:rsid w:val="00592720"/>
    <w:rsid w:val="00596606"/>
    <w:rsid w:val="005A618B"/>
    <w:rsid w:val="005B4BB5"/>
    <w:rsid w:val="005C278D"/>
    <w:rsid w:val="005C54A0"/>
    <w:rsid w:val="005D7FA1"/>
    <w:rsid w:val="005E2DF5"/>
    <w:rsid w:val="00606A2E"/>
    <w:rsid w:val="00622DFC"/>
    <w:rsid w:val="00650B98"/>
    <w:rsid w:val="00652349"/>
    <w:rsid w:val="00664FAC"/>
    <w:rsid w:val="00666F35"/>
    <w:rsid w:val="00674298"/>
    <w:rsid w:val="006801F1"/>
    <w:rsid w:val="006821A5"/>
    <w:rsid w:val="00686779"/>
    <w:rsid w:val="0068751E"/>
    <w:rsid w:val="00696FE1"/>
    <w:rsid w:val="006A066E"/>
    <w:rsid w:val="006A2B72"/>
    <w:rsid w:val="006B517C"/>
    <w:rsid w:val="006D3F51"/>
    <w:rsid w:val="006E1E21"/>
    <w:rsid w:val="006E74D2"/>
    <w:rsid w:val="006F0AEB"/>
    <w:rsid w:val="006F1283"/>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B24"/>
    <w:rsid w:val="007E36F6"/>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4456"/>
    <w:rsid w:val="008C639A"/>
    <w:rsid w:val="008D3A1F"/>
    <w:rsid w:val="008E07A6"/>
    <w:rsid w:val="008E3814"/>
    <w:rsid w:val="008F0850"/>
    <w:rsid w:val="008F22D2"/>
    <w:rsid w:val="00913DAC"/>
    <w:rsid w:val="00914C9E"/>
    <w:rsid w:val="009172BE"/>
    <w:rsid w:val="00934DBA"/>
    <w:rsid w:val="0095251B"/>
    <w:rsid w:val="0095352C"/>
    <w:rsid w:val="00965B83"/>
    <w:rsid w:val="009777FB"/>
    <w:rsid w:val="0098033F"/>
    <w:rsid w:val="009852F2"/>
    <w:rsid w:val="009A2772"/>
    <w:rsid w:val="009A2B86"/>
    <w:rsid w:val="009A7014"/>
    <w:rsid w:val="009D023E"/>
    <w:rsid w:val="009E1980"/>
    <w:rsid w:val="009F07AC"/>
    <w:rsid w:val="009F34FB"/>
    <w:rsid w:val="009F39A8"/>
    <w:rsid w:val="00A048D4"/>
    <w:rsid w:val="00A152E4"/>
    <w:rsid w:val="00A32839"/>
    <w:rsid w:val="00A35CD9"/>
    <w:rsid w:val="00A42744"/>
    <w:rsid w:val="00A43A58"/>
    <w:rsid w:val="00A666B8"/>
    <w:rsid w:val="00A67B0F"/>
    <w:rsid w:val="00A74DB0"/>
    <w:rsid w:val="00A84BBA"/>
    <w:rsid w:val="00A94524"/>
    <w:rsid w:val="00AB0C43"/>
    <w:rsid w:val="00AE3D8A"/>
    <w:rsid w:val="00AF1D8F"/>
    <w:rsid w:val="00B204AD"/>
    <w:rsid w:val="00B35B87"/>
    <w:rsid w:val="00B35D58"/>
    <w:rsid w:val="00B72978"/>
    <w:rsid w:val="00B7488C"/>
    <w:rsid w:val="00B76624"/>
    <w:rsid w:val="00B83683"/>
    <w:rsid w:val="00B84B4D"/>
    <w:rsid w:val="00B97B92"/>
    <w:rsid w:val="00BA1C24"/>
    <w:rsid w:val="00BA6ECD"/>
    <w:rsid w:val="00BB3103"/>
    <w:rsid w:val="00BB4946"/>
    <w:rsid w:val="00BC1D5F"/>
    <w:rsid w:val="00BD38D9"/>
    <w:rsid w:val="00BD5C97"/>
    <w:rsid w:val="00BE0855"/>
    <w:rsid w:val="00BE246B"/>
    <w:rsid w:val="00BF06D6"/>
    <w:rsid w:val="00BF2D4A"/>
    <w:rsid w:val="00BF7E3F"/>
    <w:rsid w:val="00C04C16"/>
    <w:rsid w:val="00C10213"/>
    <w:rsid w:val="00C119DF"/>
    <w:rsid w:val="00C132B4"/>
    <w:rsid w:val="00C135D2"/>
    <w:rsid w:val="00C168EC"/>
    <w:rsid w:val="00C20649"/>
    <w:rsid w:val="00C27011"/>
    <w:rsid w:val="00C57C65"/>
    <w:rsid w:val="00C61151"/>
    <w:rsid w:val="00C64727"/>
    <w:rsid w:val="00C662F2"/>
    <w:rsid w:val="00C67CBF"/>
    <w:rsid w:val="00C83829"/>
    <w:rsid w:val="00C85EB2"/>
    <w:rsid w:val="00C964CC"/>
    <w:rsid w:val="00CA1380"/>
    <w:rsid w:val="00CB36CE"/>
    <w:rsid w:val="00CC0200"/>
    <w:rsid w:val="00CE018C"/>
    <w:rsid w:val="00CF3838"/>
    <w:rsid w:val="00CF62E0"/>
    <w:rsid w:val="00D05652"/>
    <w:rsid w:val="00D17FCC"/>
    <w:rsid w:val="00D35CE3"/>
    <w:rsid w:val="00D361DD"/>
    <w:rsid w:val="00D37EB6"/>
    <w:rsid w:val="00D40161"/>
    <w:rsid w:val="00D402E8"/>
    <w:rsid w:val="00D459FE"/>
    <w:rsid w:val="00D46650"/>
    <w:rsid w:val="00D46B8B"/>
    <w:rsid w:val="00D46DE5"/>
    <w:rsid w:val="00D548B2"/>
    <w:rsid w:val="00D54C25"/>
    <w:rsid w:val="00D5558F"/>
    <w:rsid w:val="00D74876"/>
    <w:rsid w:val="00D770A3"/>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C4AFA"/>
    <w:rsid w:val="00ED266D"/>
    <w:rsid w:val="00ED3010"/>
    <w:rsid w:val="00ED3CD7"/>
    <w:rsid w:val="00EE1CD6"/>
    <w:rsid w:val="00EE429B"/>
    <w:rsid w:val="00EF4800"/>
    <w:rsid w:val="00F03C2F"/>
    <w:rsid w:val="00F12D5C"/>
    <w:rsid w:val="00F2421D"/>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customStyle="1" w:styleId="Body">
    <w:name w:val="Body"/>
    <w:rsid w:val="0030473B"/>
    <w:pPr>
      <w:pBdr>
        <w:top w:val="nil"/>
        <w:left w:val="nil"/>
        <w:bottom w:val="nil"/>
        <w:right w:val="nil"/>
        <w:between w:val="nil"/>
        <w:bar w:val="nil"/>
      </w:pBdr>
    </w:pPr>
    <w:rPr>
      <w:rFonts w:ascii="Arial" w:eastAsia="Arial" w:hAnsi="Arial" w:cs="Arial"/>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6F1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customStyle="1" w:styleId="Body">
    <w:name w:val="Body"/>
    <w:rsid w:val="0030473B"/>
    <w:pPr>
      <w:pBdr>
        <w:top w:val="nil"/>
        <w:left w:val="nil"/>
        <w:bottom w:val="nil"/>
        <w:right w:val="nil"/>
        <w:between w:val="nil"/>
        <w:bar w:val="nil"/>
      </w:pBdr>
    </w:pPr>
    <w:rPr>
      <w:rFonts w:ascii="Arial" w:eastAsia="Arial" w:hAnsi="Arial" w:cs="Arial"/>
      <w:color w:val="00000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6F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2ACB-E617-46F5-8AB1-F16CA27F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11</cp:revision>
  <cp:lastPrinted>2021-06-03T13:40:00Z</cp:lastPrinted>
  <dcterms:created xsi:type="dcterms:W3CDTF">2021-06-03T13:54:00Z</dcterms:created>
  <dcterms:modified xsi:type="dcterms:W3CDTF">2021-06-13T13:55:00Z</dcterms:modified>
</cp:coreProperties>
</file>