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CA268A">
              <w:rPr>
                <w:sz w:val="18"/>
                <w:szCs w:val="18"/>
              </w:rPr>
              <w:t>Englefield</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CA268A" w:rsidP="008C181F">
            <w:pPr>
              <w:rPr>
                <w:sz w:val="18"/>
                <w:szCs w:val="18"/>
              </w:rPr>
            </w:pPr>
            <w:r>
              <w:rPr>
                <w:sz w:val="18"/>
                <w:szCs w:val="18"/>
              </w:rPr>
              <w:t>Luke Brashier</w:t>
            </w:r>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CA268A" w:rsidRPr="00C132B4" w:rsidRDefault="00CA268A" w:rsidP="004748C6">
            <w:pPr>
              <w:rPr>
                <w:sz w:val="18"/>
                <w:szCs w:val="18"/>
              </w:rPr>
            </w:pPr>
            <w:r>
              <w:rPr>
                <w:sz w:val="18"/>
                <w:szCs w:val="18"/>
              </w:rPr>
              <w:t>29/12/23</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5CE03021" wp14:editId="1FA350E2">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BB6273">
        <w:trPr>
          <w:trHeight w:hRule="exact" w:val="1693"/>
        </w:trPr>
        <w:tc>
          <w:tcPr>
            <w:tcW w:w="1843" w:type="dxa"/>
          </w:tcPr>
          <w:p w:rsidR="004F3C84" w:rsidRDefault="00CA268A" w:rsidP="00E342BF">
            <w:pPr>
              <w:spacing w:before="240"/>
              <w:rPr>
                <w:rFonts w:eastAsia="Arial Unicode MS" w:cs="Arial"/>
                <w:sz w:val="18"/>
                <w:szCs w:val="18"/>
              </w:rPr>
            </w:pPr>
            <w:r>
              <w:rPr>
                <w:rFonts w:eastAsia="Arial Unicode MS" w:cs="Arial"/>
                <w:sz w:val="18"/>
                <w:szCs w:val="18"/>
              </w:rPr>
              <w:t>0.</w:t>
            </w:r>
            <w:r w:rsidR="00E342BF">
              <w:rPr>
                <w:rFonts w:eastAsia="Arial Unicode MS" w:cs="Arial"/>
                <w:sz w:val="18"/>
                <w:szCs w:val="18"/>
              </w:rPr>
              <w:t>5</w:t>
            </w:r>
            <w:r>
              <w:rPr>
                <w:rFonts w:eastAsia="Arial Unicode MS" w:cs="Arial"/>
                <w:sz w:val="18"/>
                <w:szCs w:val="18"/>
              </w:rPr>
              <w:t xml:space="preserve"> miles – Crossing A340</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BB6273">
            <w:pPr>
              <w:spacing w:before="240"/>
              <w:rPr>
                <w:rFonts w:eastAsia="Arial Unicode MS" w:cs="Arial"/>
                <w:sz w:val="18"/>
                <w:szCs w:val="18"/>
              </w:rPr>
            </w:pPr>
            <w:r>
              <w:rPr>
                <w:rFonts w:eastAsia="Arial Unicode MS" w:cs="Arial"/>
                <w:sz w:val="18"/>
                <w:szCs w:val="18"/>
              </w:rPr>
              <w:t>Busy road, stop at junction as required by traffic.</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CA268A" w:rsidP="00CA268A">
            <w:pPr>
              <w:spacing w:before="240"/>
              <w:rPr>
                <w:rFonts w:eastAsia="Arial Unicode MS" w:cs="Arial"/>
                <w:sz w:val="18"/>
                <w:szCs w:val="18"/>
              </w:rPr>
            </w:pPr>
            <w:r>
              <w:rPr>
                <w:rFonts w:eastAsia="Arial Unicode MS" w:cs="Arial"/>
                <w:sz w:val="18"/>
                <w:szCs w:val="18"/>
              </w:rPr>
              <w:t>8.9 miles – Brimpton, turning across traffic onto Wasing Lane</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CA268A">
            <w:pPr>
              <w:spacing w:before="240"/>
              <w:jc w:val="center"/>
              <w:rPr>
                <w:rFonts w:eastAsia="Arial Unicode MS" w:cs="Arial"/>
                <w:sz w:val="18"/>
                <w:szCs w:val="18"/>
              </w:rPr>
            </w:pPr>
            <w:r>
              <w:rPr>
                <w:rFonts w:eastAsia="Arial Unicode MS" w:cs="Arial"/>
                <w:sz w:val="18"/>
                <w:szCs w:val="18"/>
              </w:rPr>
              <w:t>Exercise caution, stop as required by traffic.</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CA268A" w:rsidP="00BB5ABE">
            <w:pPr>
              <w:spacing w:before="240"/>
              <w:rPr>
                <w:rFonts w:eastAsia="Arial Unicode MS" w:cs="Arial"/>
                <w:sz w:val="18"/>
                <w:szCs w:val="18"/>
              </w:rPr>
            </w:pPr>
            <w:r>
              <w:rPr>
                <w:rFonts w:eastAsia="Arial Unicode MS" w:cs="Arial"/>
                <w:sz w:val="18"/>
                <w:szCs w:val="18"/>
              </w:rPr>
              <w:t>10.8 miles – Turning onto A4</w:t>
            </w:r>
          </w:p>
        </w:tc>
        <w:tc>
          <w:tcPr>
            <w:tcW w:w="1985" w:type="dxa"/>
          </w:tcPr>
          <w:p w:rsidR="004F3C84" w:rsidRPr="000B6FF1" w:rsidRDefault="00CA268A"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CA268A" w:rsidP="00CA268A">
            <w:pPr>
              <w:spacing w:before="240"/>
              <w:rPr>
                <w:rFonts w:eastAsia="Arial Unicode MS" w:cs="Arial"/>
                <w:sz w:val="18"/>
                <w:szCs w:val="18"/>
              </w:rPr>
            </w:pPr>
            <w:r>
              <w:rPr>
                <w:rFonts w:eastAsia="Arial Unicode MS" w:cs="Arial"/>
                <w:sz w:val="18"/>
                <w:szCs w:val="18"/>
              </w:rPr>
              <w:t>Busy road, stop at junction as required by traffic. Single out while on A4</w:t>
            </w:r>
          </w:p>
        </w:tc>
        <w:tc>
          <w:tcPr>
            <w:tcW w:w="2487" w:type="dxa"/>
          </w:tcPr>
          <w:p w:rsidR="004F3C84" w:rsidRDefault="004F3C84" w:rsidP="004F5238">
            <w:pPr>
              <w:spacing w:before="240"/>
              <w:rPr>
                <w:rFonts w:eastAsia="Arial Unicode MS" w:cs="Arial"/>
                <w:sz w:val="18"/>
                <w:szCs w:val="18"/>
              </w:rPr>
            </w:pPr>
          </w:p>
        </w:tc>
      </w:tr>
      <w:tr w:rsidR="00272EEE" w:rsidRPr="000B6FF1" w:rsidTr="00BB6273">
        <w:trPr>
          <w:trHeight w:hRule="exact" w:val="1693"/>
        </w:trPr>
        <w:tc>
          <w:tcPr>
            <w:tcW w:w="1843" w:type="dxa"/>
          </w:tcPr>
          <w:p w:rsidR="00272EEE" w:rsidRPr="000B6FF1" w:rsidRDefault="00CA268A" w:rsidP="00B40779">
            <w:pPr>
              <w:spacing w:before="240"/>
              <w:rPr>
                <w:rFonts w:eastAsia="Arial Unicode MS" w:cs="Arial"/>
                <w:sz w:val="18"/>
                <w:szCs w:val="18"/>
              </w:rPr>
            </w:pPr>
            <w:r>
              <w:rPr>
                <w:rFonts w:eastAsia="Arial Unicode MS" w:cs="Arial"/>
                <w:sz w:val="18"/>
                <w:szCs w:val="18"/>
              </w:rPr>
              <w:t>10.9 miles – Turning right across traffic onto New Road Hill.</w:t>
            </w:r>
          </w:p>
        </w:tc>
        <w:tc>
          <w:tcPr>
            <w:tcW w:w="1985" w:type="dxa"/>
          </w:tcPr>
          <w:p w:rsidR="00E92769" w:rsidRPr="000B6FF1" w:rsidRDefault="00CA268A" w:rsidP="00913DAC">
            <w:pPr>
              <w:spacing w:before="240"/>
              <w:rPr>
                <w:rFonts w:eastAsia="Arial Unicode MS" w:cs="Arial"/>
                <w:sz w:val="18"/>
                <w:szCs w:val="18"/>
              </w:rPr>
            </w:pPr>
            <w:r>
              <w:rPr>
                <w:rFonts w:eastAsia="Arial Unicode MS"/>
                <w:sz w:val="18"/>
                <w:szCs w:val="18"/>
              </w:rPr>
              <w:t>Riders/Leaders</w:t>
            </w:r>
          </w:p>
        </w:tc>
        <w:tc>
          <w:tcPr>
            <w:tcW w:w="4305" w:type="dxa"/>
          </w:tcPr>
          <w:p w:rsidR="00BB6273" w:rsidRPr="000B6FF1" w:rsidRDefault="00CA268A" w:rsidP="00BB6273">
            <w:pPr>
              <w:spacing w:before="240"/>
              <w:rPr>
                <w:rFonts w:eastAsia="Arial Unicode MS" w:cs="Arial"/>
                <w:sz w:val="18"/>
                <w:szCs w:val="18"/>
              </w:rPr>
            </w:pPr>
            <w:r>
              <w:rPr>
                <w:rFonts w:eastAsia="Arial Unicode MS" w:cs="Arial"/>
                <w:sz w:val="18"/>
                <w:szCs w:val="18"/>
              </w:rPr>
              <w:t>Busy road, exercise caution, stop as required by traffic.</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CA268A" w:rsidP="000F0AEA">
            <w:pPr>
              <w:spacing w:before="240"/>
              <w:rPr>
                <w:rFonts w:eastAsia="Arial Unicode MS" w:cs="Arial"/>
                <w:sz w:val="18"/>
                <w:szCs w:val="18"/>
              </w:rPr>
            </w:pPr>
            <w:r>
              <w:rPr>
                <w:rFonts w:eastAsia="Arial Unicode MS" w:cs="Arial"/>
                <w:sz w:val="18"/>
                <w:szCs w:val="18"/>
              </w:rPr>
              <w:lastRenderedPageBreak/>
              <w:t>18.</w:t>
            </w:r>
            <w:r w:rsidR="000F0AEA">
              <w:rPr>
                <w:rFonts w:eastAsia="Arial Unicode MS" w:cs="Arial"/>
                <w:sz w:val="18"/>
                <w:szCs w:val="18"/>
              </w:rPr>
              <w:t>8</w:t>
            </w:r>
            <w:r>
              <w:rPr>
                <w:rFonts w:eastAsia="Arial Unicode MS" w:cs="Arial"/>
                <w:sz w:val="18"/>
                <w:szCs w:val="18"/>
              </w:rPr>
              <w:t xml:space="preserve"> miles – Turning onto A340</w:t>
            </w:r>
          </w:p>
        </w:tc>
        <w:tc>
          <w:tcPr>
            <w:tcW w:w="1985" w:type="dxa"/>
          </w:tcPr>
          <w:p w:rsidR="000A3107" w:rsidRPr="000B6FF1" w:rsidRDefault="00CA268A" w:rsidP="00C86041">
            <w:pPr>
              <w:spacing w:before="240"/>
              <w:rPr>
                <w:rFonts w:eastAsia="Arial Unicode MS" w:cs="Arial"/>
                <w:sz w:val="18"/>
                <w:szCs w:val="18"/>
              </w:rPr>
            </w:pPr>
            <w:r>
              <w:rPr>
                <w:rFonts w:eastAsia="Arial Unicode MS"/>
                <w:sz w:val="18"/>
                <w:szCs w:val="18"/>
              </w:rPr>
              <w:t>Riders/Leaders</w:t>
            </w:r>
          </w:p>
        </w:tc>
        <w:tc>
          <w:tcPr>
            <w:tcW w:w="4305" w:type="dxa"/>
          </w:tcPr>
          <w:p w:rsidR="000A3107" w:rsidRPr="000B6FF1" w:rsidRDefault="00CA268A" w:rsidP="00B40779">
            <w:pPr>
              <w:spacing w:before="240"/>
              <w:rPr>
                <w:rFonts w:eastAsia="Arial Unicode MS" w:cs="Arial"/>
                <w:sz w:val="18"/>
                <w:szCs w:val="18"/>
              </w:rPr>
            </w:pPr>
            <w:r>
              <w:rPr>
                <w:rFonts w:eastAsia="Arial Unicode MS" w:cs="Arial"/>
                <w:sz w:val="18"/>
                <w:szCs w:val="18"/>
              </w:rPr>
              <w:t>Busy road, stop at junction as required by traffic. Single out while on A340.</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4F5238">
        <w:trPr>
          <w:trHeight w:hRule="exact" w:val="1449"/>
        </w:trPr>
        <w:tc>
          <w:tcPr>
            <w:tcW w:w="1843" w:type="dxa"/>
          </w:tcPr>
          <w:p w:rsidR="00B40779" w:rsidRDefault="000F0AEA" w:rsidP="000F0AEA">
            <w:pPr>
              <w:spacing w:before="240"/>
              <w:rPr>
                <w:rFonts w:eastAsia="Arial Unicode MS" w:cs="Arial"/>
                <w:sz w:val="18"/>
                <w:szCs w:val="18"/>
              </w:rPr>
            </w:pPr>
            <w:r>
              <w:rPr>
                <w:rFonts w:eastAsia="Arial Unicode MS" w:cs="Arial"/>
                <w:sz w:val="18"/>
                <w:szCs w:val="18"/>
              </w:rPr>
              <w:t>19.5</w:t>
            </w:r>
            <w:r w:rsidR="00CA268A">
              <w:rPr>
                <w:rFonts w:eastAsia="Arial Unicode MS" w:cs="Arial"/>
                <w:sz w:val="18"/>
                <w:szCs w:val="18"/>
              </w:rPr>
              <w:t xml:space="preserve"> miles –</w:t>
            </w:r>
            <w:r>
              <w:rPr>
                <w:rFonts w:eastAsia="Arial Unicode MS" w:cs="Arial"/>
                <w:sz w:val="18"/>
                <w:szCs w:val="18"/>
              </w:rPr>
              <w:t xml:space="preserve"> </w:t>
            </w:r>
            <w:r>
              <w:rPr>
                <w:rFonts w:eastAsia="Arial Unicode MS" w:cs="Arial"/>
                <w:sz w:val="18"/>
                <w:szCs w:val="18"/>
              </w:rPr>
              <w:t>Turning onto A340</w:t>
            </w:r>
            <w:r>
              <w:rPr>
                <w:rFonts w:eastAsia="Arial Unicode MS" w:cs="Arial"/>
                <w:sz w:val="18"/>
                <w:szCs w:val="18"/>
              </w:rPr>
              <w:t xml:space="preserve"> exiting </w:t>
            </w:r>
            <w:r w:rsidR="00CA268A">
              <w:rPr>
                <w:rFonts w:eastAsia="Arial Unicode MS" w:cs="Arial"/>
                <w:sz w:val="18"/>
                <w:szCs w:val="18"/>
              </w:rPr>
              <w:t>Cobbs.</w:t>
            </w:r>
          </w:p>
        </w:tc>
        <w:tc>
          <w:tcPr>
            <w:tcW w:w="1985" w:type="dxa"/>
          </w:tcPr>
          <w:p w:rsidR="00B40779" w:rsidRPr="000B6FF1" w:rsidRDefault="00CA268A"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CA268A" w:rsidP="00CA268A">
            <w:pPr>
              <w:spacing w:before="240"/>
              <w:rPr>
                <w:rFonts w:eastAsia="Arial Unicode MS" w:cs="Arial"/>
                <w:sz w:val="18"/>
                <w:szCs w:val="18"/>
              </w:rPr>
            </w:pPr>
            <w:r>
              <w:rPr>
                <w:rFonts w:eastAsia="Arial Unicode MS" w:cs="Arial"/>
                <w:sz w:val="18"/>
                <w:szCs w:val="18"/>
              </w:rPr>
              <w:t>Busy road, stop as required by traffic.</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0F0AEA" w:rsidP="00B40779">
            <w:pPr>
              <w:spacing w:before="240"/>
              <w:rPr>
                <w:rFonts w:eastAsia="Arial Unicode MS" w:cs="Arial"/>
                <w:sz w:val="18"/>
                <w:szCs w:val="18"/>
              </w:rPr>
            </w:pPr>
            <w:r>
              <w:rPr>
                <w:rFonts w:eastAsia="Arial Unicode MS" w:cs="Arial"/>
                <w:sz w:val="18"/>
                <w:szCs w:val="18"/>
              </w:rPr>
              <w:t>20.3</w:t>
            </w:r>
            <w:r w:rsidR="00CA268A">
              <w:rPr>
                <w:rFonts w:eastAsia="Arial Unicode MS" w:cs="Arial"/>
                <w:sz w:val="18"/>
                <w:szCs w:val="18"/>
              </w:rPr>
              <w:t xml:space="preserve"> – Turning right at mini roundabout in Theale</w:t>
            </w:r>
          </w:p>
        </w:tc>
        <w:tc>
          <w:tcPr>
            <w:tcW w:w="1985" w:type="dxa"/>
          </w:tcPr>
          <w:p w:rsidR="00B40779" w:rsidRPr="000B6FF1" w:rsidRDefault="00CA268A"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CA268A" w:rsidP="00B40779">
            <w:pPr>
              <w:spacing w:before="240"/>
              <w:rPr>
                <w:rFonts w:eastAsia="Arial Unicode MS" w:cs="Arial"/>
                <w:sz w:val="18"/>
                <w:szCs w:val="18"/>
              </w:rPr>
            </w:pPr>
            <w:r>
              <w:rPr>
                <w:rFonts w:eastAsia="Arial Unicode MS" w:cs="Arial"/>
                <w:sz w:val="18"/>
                <w:szCs w:val="18"/>
              </w:rPr>
              <w:t>Busy roundabout, stop as required by traffic.</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0F0AEA" w:rsidP="00E342BF">
            <w:pPr>
              <w:spacing w:before="240"/>
              <w:rPr>
                <w:rFonts w:eastAsia="Arial Unicode MS" w:cs="Arial"/>
                <w:sz w:val="18"/>
                <w:szCs w:val="18"/>
              </w:rPr>
            </w:pPr>
            <w:r>
              <w:rPr>
                <w:rFonts w:eastAsia="Arial Unicode MS" w:cs="Arial"/>
                <w:sz w:val="18"/>
                <w:szCs w:val="18"/>
              </w:rPr>
              <w:t>25.2</w:t>
            </w:r>
            <w:r w:rsidR="00CA268A">
              <w:rPr>
                <w:rFonts w:eastAsia="Arial Unicode MS" w:cs="Arial"/>
                <w:sz w:val="18"/>
                <w:szCs w:val="18"/>
              </w:rPr>
              <w:t xml:space="preserve"> miles – </w:t>
            </w:r>
            <w:r w:rsidR="00E342BF">
              <w:rPr>
                <w:rFonts w:eastAsia="Arial Unicode MS" w:cs="Arial"/>
                <w:sz w:val="18"/>
                <w:szCs w:val="18"/>
              </w:rPr>
              <w:t xml:space="preserve">St </w:t>
            </w:r>
            <w:r w:rsidR="009A2CB6">
              <w:rPr>
                <w:rFonts w:eastAsia="Arial Unicode MS" w:cs="Arial"/>
                <w:sz w:val="18"/>
                <w:szCs w:val="18"/>
              </w:rPr>
              <w:t>Catherin’s</w:t>
            </w:r>
            <w:r w:rsidR="00CA268A">
              <w:rPr>
                <w:rFonts w:eastAsia="Arial Unicode MS" w:cs="Arial"/>
                <w:sz w:val="18"/>
                <w:szCs w:val="18"/>
              </w:rPr>
              <w:t xml:space="preserve"> Hill, descent with T junction at bottom.</w:t>
            </w:r>
          </w:p>
        </w:tc>
        <w:tc>
          <w:tcPr>
            <w:tcW w:w="1985" w:type="dxa"/>
          </w:tcPr>
          <w:p w:rsidR="00B40779" w:rsidRPr="000B6FF1" w:rsidRDefault="00CA268A"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CA268A" w:rsidP="009A2CB6">
            <w:pPr>
              <w:spacing w:before="240"/>
              <w:rPr>
                <w:rFonts w:eastAsia="Arial Unicode MS" w:cs="Arial"/>
                <w:sz w:val="18"/>
                <w:szCs w:val="18"/>
              </w:rPr>
            </w:pPr>
            <w:r>
              <w:rPr>
                <w:rFonts w:eastAsia="Arial Unicode MS" w:cs="Arial"/>
                <w:sz w:val="18"/>
                <w:szCs w:val="18"/>
              </w:rPr>
              <w:t>Exercise caution, reduce speed, stop at junction as required by traffic</w:t>
            </w:r>
            <w:r w:rsidR="009A2CB6">
              <w:rPr>
                <w:rFonts w:eastAsia="Arial Unicode MS" w:cs="Arial"/>
                <w:sz w:val="18"/>
                <w:szCs w:val="18"/>
              </w:rPr>
              <w:t>.</w:t>
            </w:r>
          </w:p>
        </w:tc>
        <w:tc>
          <w:tcPr>
            <w:tcW w:w="2487" w:type="dxa"/>
          </w:tcPr>
          <w:p w:rsidR="00B40779" w:rsidRDefault="00B40779" w:rsidP="004F5238">
            <w:pPr>
              <w:spacing w:before="240"/>
              <w:rPr>
                <w:rFonts w:eastAsia="Arial Unicode MS" w:cs="Arial"/>
                <w:sz w:val="18"/>
                <w:szCs w:val="18"/>
              </w:rPr>
            </w:pPr>
          </w:p>
        </w:tc>
      </w:tr>
      <w:tr w:rsidR="00CA268A" w:rsidRPr="000B6FF1" w:rsidTr="00B40779">
        <w:trPr>
          <w:trHeight w:hRule="exact" w:val="1773"/>
        </w:trPr>
        <w:tc>
          <w:tcPr>
            <w:tcW w:w="1843" w:type="dxa"/>
          </w:tcPr>
          <w:p w:rsidR="00CA268A" w:rsidRDefault="00CA268A" w:rsidP="000F0AEA">
            <w:pPr>
              <w:spacing w:before="240"/>
              <w:rPr>
                <w:rFonts w:eastAsia="Arial Unicode MS" w:cs="Arial"/>
                <w:sz w:val="18"/>
                <w:szCs w:val="18"/>
              </w:rPr>
            </w:pPr>
            <w:r>
              <w:rPr>
                <w:rFonts w:eastAsia="Arial Unicode MS" w:cs="Arial"/>
                <w:sz w:val="18"/>
                <w:szCs w:val="18"/>
              </w:rPr>
              <w:t>29.</w:t>
            </w:r>
            <w:r w:rsidR="000F0AEA">
              <w:rPr>
                <w:rFonts w:eastAsia="Arial Unicode MS" w:cs="Arial"/>
                <w:sz w:val="18"/>
                <w:szCs w:val="18"/>
              </w:rPr>
              <w:t>7</w:t>
            </w:r>
            <w:r>
              <w:rPr>
                <w:rFonts w:eastAsia="Arial Unicode MS" w:cs="Arial"/>
                <w:sz w:val="18"/>
                <w:szCs w:val="18"/>
              </w:rPr>
              <w:t xml:space="preserve"> miles – T junction, sharp left</w:t>
            </w:r>
          </w:p>
        </w:tc>
        <w:tc>
          <w:tcPr>
            <w:tcW w:w="1985" w:type="dxa"/>
          </w:tcPr>
          <w:p w:rsidR="00CA268A" w:rsidRPr="000B6FF1" w:rsidRDefault="00CA268A" w:rsidP="00C86041">
            <w:pPr>
              <w:spacing w:before="240"/>
              <w:rPr>
                <w:rFonts w:eastAsia="Arial Unicode MS"/>
                <w:sz w:val="18"/>
                <w:szCs w:val="18"/>
              </w:rPr>
            </w:pPr>
            <w:r>
              <w:rPr>
                <w:rFonts w:eastAsia="Arial Unicode MS"/>
                <w:sz w:val="18"/>
                <w:szCs w:val="18"/>
              </w:rPr>
              <w:t>Riders/Leaders</w:t>
            </w:r>
          </w:p>
        </w:tc>
        <w:tc>
          <w:tcPr>
            <w:tcW w:w="4305" w:type="dxa"/>
          </w:tcPr>
          <w:p w:rsidR="00CA268A" w:rsidRDefault="00CA268A" w:rsidP="009A2CB6">
            <w:pPr>
              <w:spacing w:before="240"/>
              <w:rPr>
                <w:rFonts w:eastAsia="Arial Unicode MS" w:cs="Arial"/>
                <w:sz w:val="18"/>
                <w:szCs w:val="18"/>
              </w:rPr>
            </w:pPr>
            <w:r>
              <w:rPr>
                <w:rFonts w:eastAsia="Arial Unicode MS" w:cs="Arial"/>
                <w:sz w:val="18"/>
                <w:szCs w:val="18"/>
              </w:rPr>
              <w:t>Exercise caution, stop at junction as required by traffic</w:t>
            </w:r>
            <w:r w:rsidR="009A2CB6">
              <w:rPr>
                <w:rFonts w:eastAsia="Arial Unicode MS" w:cs="Arial"/>
                <w:sz w:val="18"/>
                <w:szCs w:val="18"/>
              </w:rPr>
              <w:t>.</w:t>
            </w:r>
          </w:p>
        </w:tc>
        <w:tc>
          <w:tcPr>
            <w:tcW w:w="2487" w:type="dxa"/>
          </w:tcPr>
          <w:p w:rsidR="00CA268A" w:rsidRDefault="00CA268A"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0F0AEA" w:rsidP="00083549">
            <w:pPr>
              <w:rPr>
                <w:sz w:val="18"/>
                <w:szCs w:val="18"/>
              </w:rPr>
            </w:pPr>
            <w:r>
              <w:rPr>
                <w:sz w:val="18"/>
                <w:szCs w:val="18"/>
              </w:rPr>
              <w:t>34.2</w:t>
            </w:r>
            <w:r w:rsidR="009A2CB6">
              <w:rPr>
                <w:sz w:val="18"/>
                <w:szCs w:val="18"/>
              </w:rPr>
              <w:t xml:space="preserve"> </w:t>
            </w:r>
            <w:r w:rsidR="00083549" w:rsidRPr="00083549">
              <w:rPr>
                <w:sz w:val="18"/>
                <w:szCs w:val="18"/>
              </w:rPr>
              <w:t>miles</w:t>
            </w:r>
          </w:p>
          <w:p w:rsidR="00083549" w:rsidRPr="00083549" w:rsidRDefault="009A2CB6" w:rsidP="00083549">
            <w:pPr>
              <w:rPr>
                <w:sz w:val="18"/>
                <w:szCs w:val="18"/>
              </w:rPr>
            </w:pPr>
            <w:r>
              <w:rPr>
                <w:sz w:val="18"/>
                <w:szCs w:val="18"/>
              </w:rPr>
              <w:t>1,</w:t>
            </w:r>
            <w:r w:rsidR="000F0AEA">
              <w:rPr>
                <w:sz w:val="18"/>
                <w:szCs w:val="18"/>
              </w:rPr>
              <w:t>345</w:t>
            </w:r>
            <w:bookmarkStart w:id="4" w:name="_GoBack"/>
            <w:bookmarkEnd w:id="4"/>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F" w:rsidRDefault="0073734F">
      <w:r>
        <w:separator/>
      </w:r>
    </w:p>
  </w:endnote>
  <w:endnote w:type="continuationSeparator" w:id="0">
    <w:p w:rsidR="0073734F" w:rsidRDefault="0073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F0AEA">
      <w:rPr>
        <w:noProof/>
      </w:rPr>
      <w:t>2</w:t>
    </w:r>
    <w:r>
      <w:fldChar w:fldCharType="end"/>
    </w:r>
    <w:r>
      <w:t xml:space="preserve"> of </w:t>
    </w:r>
    <w:fldSimple w:instr=" NUMPAGES ">
      <w:r w:rsidR="000F0AEA">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F" w:rsidRDefault="0073734F">
      <w:r>
        <w:separator/>
      </w:r>
    </w:p>
  </w:footnote>
  <w:footnote w:type="continuationSeparator" w:id="0">
    <w:p w:rsidR="0073734F" w:rsidRDefault="00737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0F0AEA"/>
    <w:rsid w:val="00121598"/>
    <w:rsid w:val="0012364F"/>
    <w:rsid w:val="00127DDF"/>
    <w:rsid w:val="00136B97"/>
    <w:rsid w:val="001407E9"/>
    <w:rsid w:val="00157DAD"/>
    <w:rsid w:val="00157E4F"/>
    <w:rsid w:val="00157E6A"/>
    <w:rsid w:val="001610E8"/>
    <w:rsid w:val="00171F5D"/>
    <w:rsid w:val="001A2AD9"/>
    <w:rsid w:val="001B38B3"/>
    <w:rsid w:val="001C61B7"/>
    <w:rsid w:val="001C6B81"/>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6100"/>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198B"/>
    <w:rsid w:val="004E7381"/>
    <w:rsid w:val="004F16FF"/>
    <w:rsid w:val="004F2BA7"/>
    <w:rsid w:val="004F3C84"/>
    <w:rsid w:val="004F464B"/>
    <w:rsid w:val="004F5238"/>
    <w:rsid w:val="004F6523"/>
    <w:rsid w:val="0051562B"/>
    <w:rsid w:val="00523EBE"/>
    <w:rsid w:val="005410B6"/>
    <w:rsid w:val="0055003A"/>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3734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01BC"/>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2CB6"/>
    <w:rsid w:val="009A7014"/>
    <w:rsid w:val="009D023E"/>
    <w:rsid w:val="009D056C"/>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5DC3"/>
    <w:rsid w:val="00B97B92"/>
    <w:rsid w:val="00BA1C24"/>
    <w:rsid w:val="00BA6ECD"/>
    <w:rsid w:val="00BB3103"/>
    <w:rsid w:val="00BB4946"/>
    <w:rsid w:val="00BB5ABE"/>
    <w:rsid w:val="00BB6273"/>
    <w:rsid w:val="00BC1D5F"/>
    <w:rsid w:val="00BD04AA"/>
    <w:rsid w:val="00BD5C97"/>
    <w:rsid w:val="00BE0855"/>
    <w:rsid w:val="00BE246B"/>
    <w:rsid w:val="00BF06D6"/>
    <w:rsid w:val="00BF2D4A"/>
    <w:rsid w:val="00BF7E3F"/>
    <w:rsid w:val="00C04C16"/>
    <w:rsid w:val="00C132B4"/>
    <w:rsid w:val="00C135D2"/>
    <w:rsid w:val="00C136B5"/>
    <w:rsid w:val="00C168EC"/>
    <w:rsid w:val="00C20649"/>
    <w:rsid w:val="00C27011"/>
    <w:rsid w:val="00C57C65"/>
    <w:rsid w:val="00C61151"/>
    <w:rsid w:val="00C64727"/>
    <w:rsid w:val="00C662F2"/>
    <w:rsid w:val="00C67CBF"/>
    <w:rsid w:val="00C85EB2"/>
    <w:rsid w:val="00C87F45"/>
    <w:rsid w:val="00C964CC"/>
    <w:rsid w:val="00CA1380"/>
    <w:rsid w:val="00CA268A"/>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DF6F19"/>
    <w:rsid w:val="00E02400"/>
    <w:rsid w:val="00E071BB"/>
    <w:rsid w:val="00E07D89"/>
    <w:rsid w:val="00E14037"/>
    <w:rsid w:val="00E16EEC"/>
    <w:rsid w:val="00E342BF"/>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C6BE-A157-40AD-BAEA-3737FBAA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3</cp:revision>
  <cp:lastPrinted>2024-01-03T12:25:00Z</cp:lastPrinted>
  <dcterms:created xsi:type="dcterms:W3CDTF">2024-01-03T12:38:00Z</dcterms:created>
  <dcterms:modified xsi:type="dcterms:W3CDTF">2024-01-03T12:44:00Z</dcterms:modified>
</cp:coreProperties>
</file>